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37EB2EEA" w:rsidR="00364D32" w:rsidRPr="00FA54B9" w:rsidRDefault="00364D32" w:rsidP="001722E8">
      <w:pPr>
        <w:spacing w:after="0" w:line="264" w:lineRule="auto"/>
        <w:jc w:val="center"/>
        <w:rPr>
          <w:rFonts w:ascii="Arial" w:eastAsia="Yu Gothic Light" w:hAnsi="Arial" w:cs="Arial"/>
          <w:b/>
          <w:sz w:val="24"/>
          <w:szCs w:val="24"/>
        </w:rPr>
      </w:pPr>
      <w:bookmarkStart w:id="0" w:name="_Hlk528320255"/>
      <w:r w:rsidRPr="00FA54B9">
        <w:rPr>
          <w:rFonts w:ascii="Arial" w:eastAsia="Yu Gothic Light" w:hAnsi="Arial" w:cs="Arial"/>
          <w:b/>
          <w:noProof/>
          <w:sz w:val="24"/>
          <w:szCs w:val="24"/>
        </w:rPr>
        <w:drawing>
          <wp:inline distT="0" distB="0" distL="0" distR="0" wp14:anchorId="5473AB69" wp14:editId="1FE7C75D">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60D52564" w14:textId="24EADA3A" w:rsidR="005B5653" w:rsidRPr="00FA54B9" w:rsidRDefault="00DC6B20" w:rsidP="001722E8">
      <w:pPr>
        <w:spacing w:after="0" w:line="264" w:lineRule="auto"/>
        <w:jc w:val="center"/>
        <w:rPr>
          <w:rFonts w:ascii="Arial" w:eastAsia="Yu Gothic Light" w:hAnsi="Arial" w:cs="Arial"/>
          <w:color w:val="000000" w:themeColor="text1"/>
          <w:sz w:val="23"/>
          <w:szCs w:val="23"/>
        </w:rPr>
      </w:pPr>
      <w:r w:rsidRPr="00FA54B9">
        <w:rPr>
          <w:rFonts w:ascii="Arial" w:eastAsia="Yu Gothic Light" w:hAnsi="Arial" w:cs="Arial"/>
          <w:color w:val="000000" w:themeColor="text1"/>
          <w:sz w:val="23"/>
          <w:szCs w:val="23"/>
        </w:rPr>
        <w:t xml:space="preserve">Chairman: Councillor Simon </w:t>
      </w:r>
      <w:proofErr w:type="gramStart"/>
      <w:r w:rsidRPr="00FA54B9">
        <w:rPr>
          <w:rFonts w:ascii="Arial" w:eastAsia="Yu Gothic Light" w:hAnsi="Arial" w:cs="Arial"/>
          <w:color w:val="000000" w:themeColor="text1"/>
          <w:sz w:val="23"/>
          <w:szCs w:val="23"/>
        </w:rPr>
        <w:t>Hanes  |</w:t>
      </w:r>
      <w:proofErr w:type="gramEnd"/>
      <w:r w:rsidRPr="00FA54B9">
        <w:rPr>
          <w:rFonts w:ascii="Arial" w:eastAsia="Yu Gothic Light" w:hAnsi="Arial" w:cs="Arial"/>
          <w:color w:val="000000" w:themeColor="text1"/>
          <w:sz w:val="23"/>
          <w:szCs w:val="23"/>
        </w:rPr>
        <w:t xml:space="preserve">  Clerk: </w:t>
      </w:r>
      <w:r w:rsidR="00F36D47" w:rsidRPr="00FA54B9">
        <w:rPr>
          <w:rFonts w:ascii="Arial" w:eastAsia="Yu Gothic Light" w:hAnsi="Arial" w:cs="Arial"/>
          <w:color w:val="000000" w:themeColor="text1"/>
          <w:sz w:val="23"/>
          <w:szCs w:val="23"/>
        </w:rPr>
        <w:t xml:space="preserve">Mrs </w:t>
      </w:r>
      <w:r w:rsidR="005D2BCF" w:rsidRPr="00FA54B9">
        <w:rPr>
          <w:rFonts w:ascii="Arial" w:eastAsia="Yu Gothic Light" w:hAnsi="Arial" w:cs="Arial"/>
          <w:color w:val="000000" w:themeColor="text1"/>
          <w:sz w:val="23"/>
          <w:szCs w:val="23"/>
        </w:rPr>
        <w:t>Arin Spencer</w:t>
      </w:r>
    </w:p>
    <w:p w14:paraId="7DEAFB1B" w14:textId="078C6EF0" w:rsidR="00F36D47" w:rsidRPr="00FA54B9" w:rsidRDefault="005D2BCF" w:rsidP="001722E8">
      <w:pPr>
        <w:spacing w:after="0" w:line="264" w:lineRule="auto"/>
        <w:jc w:val="center"/>
        <w:rPr>
          <w:rFonts w:ascii="Arial" w:eastAsia="Yu Gothic Light" w:hAnsi="Arial" w:cs="Arial"/>
          <w:color w:val="000000" w:themeColor="text1"/>
          <w:sz w:val="23"/>
          <w:szCs w:val="23"/>
        </w:rPr>
      </w:pPr>
      <w:r w:rsidRPr="00FA54B9">
        <w:rPr>
          <w:rFonts w:ascii="Arial" w:eastAsia="Yu Gothic Light" w:hAnsi="Arial" w:cs="Arial"/>
          <w:color w:val="000000" w:themeColor="text1"/>
          <w:sz w:val="23"/>
          <w:szCs w:val="23"/>
        </w:rPr>
        <w:t xml:space="preserve">Tel:  07484 619582 / Email:  </w:t>
      </w:r>
      <w:hyperlink r:id="rId9" w:history="1">
        <w:r w:rsidRPr="00FA54B9">
          <w:rPr>
            <w:rStyle w:val="Hyperlink"/>
            <w:rFonts w:ascii="Arial" w:eastAsia="Yu Gothic Light" w:hAnsi="Arial" w:cs="Arial"/>
            <w:color w:val="000000" w:themeColor="text1"/>
            <w:sz w:val="23"/>
            <w:szCs w:val="23"/>
            <w:u w:val="none"/>
          </w:rPr>
          <w:t>kempleyparishclerk@gmail.com</w:t>
        </w:r>
      </w:hyperlink>
    </w:p>
    <w:p w14:paraId="5549491D" w14:textId="0037A246" w:rsidR="005D2BCF" w:rsidRPr="00FA54B9" w:rsidRDefault="005D2BCF" w:rsidP="001722E8">
      <w:pPr>
        <w:spacing w:after="0" w:line="264" w:lineRule="auto"/>
        <w:jc w:val="center"/>
        <w:rPr>
          <w:rFonts w:ascii="Arial" w:eastAsia="Yu Gothic Light" w:hAnsi="Arial" w:cs="Arial"/>
          <w:sz w:val="23"/>
          <w:szCs w:val="23"/>
        </w:rPr>
      </w:pPr>
      <w:r w:rsidRPr="00FA54B9">
        <w:rPr>
          <w:rFonts w:ascii="Arial" w:eastAsia="Yu Gothic Light" w:hAnsi="Arial" w:cs="Arial"/>
          <w:color w:val="000000" w:themeColor="text1"/>
          <w:sz w:val="23"/>
          <w:szCs w:val="23"/>
        </w:rPr>
        <w:t xml:space="preserve">Website:  </w:t>
      </w:r>
      <w:hyperlink r:id="rId10" w:history="1">
        <w:r w:rsidR="00F36D47" w:rsidRPr="00FA54B9">
          <w:rPr>
            <w:rStyle w:val="Hyperlink"/>
            <w:rFonts w:ascii="Arial" w:eastAsia="Yu Gothic Light" w:hAnsi="Arial" w:cs="Arial"/>
            <w:sz w:val="23"/>
            <w:szCs w:val="23"/>
          </w:rPr>
          <w:t>www.kempleyparishcouncil.org</w:t>
        </w:r>
      </w:hyperlink>
    </w:p>
    <w:p w14:paraId="441F9A97" w14:textId="71590EE0" w:rsidR="00F36D47" w:rsidRPr="00FA54B9" w:rsidRDefault="00F36D47" w:rsidP="001722E8">
      <w:pPr>
        <w:spacing w:after="0" w:line="264" w:lineRule="auto"/>
        <w:jc w:val="center"/>
        <w:rPr>
          <w:rFonts w:ascii="Arial" w:eastAsia="Yu Gothic Light" w:hAnsi="Arial" w:cs="Arial"/>
          <w:sz w:val="23"/>
          <w:szCs w:val="23"/>
        </w:rPr>
      </w:pPr>
    </w:p>
    <w:p w14:paraId="31DDEB01" w14:textId="7A40FA52" w:rsidR="00F36D47" w:rsidRPr="00FA54B9" w:rsidRDefault="00F36D47" w:rsidP="001722E8">
      <w:pPr>
        <w:spacing w:after="0" w:line="264" w:lineRule="auto"/>
        <w:jc w:val="center"/>
        <w:rPr>
          <w:rFonts w:ascii="Arial" w:eastAsia="Yu Gothic Light" w:hAnsi="Arial" w:cs="Arial"/>
          <w:b/>
          <w:color w:val="008000"/>
          <w:sz w:val="23"/>
          <w:szCs w:val="23"/>
        </w:rPr>
      </w:pPr>
      <w:r w:rsidRPr="00FA54B9">
        <w:rPr>
          <w:rFonts w:ascii="Arial" w:eastAsia="Yu Gothic Light" w:hAnsi="Arial" w:cs="Arial"/>
          <w:b/>
          <w:color w:val="008000"/>
          <w:sz w:val="23"/>
          <w:szCs w:val="23"/>
        </w:rPr>
        <w:t>T</w:t>
      </w:r>
      <w:r w:rsidR="00425CF1">
        <w:rPr>
          <w:rFonts w:ascii="Arial" w:eastAsia="Yu Gothic Light" w:hAnsi="Arial" w:cs="Arial"/>
          <w:b/>
          <w:color w:val="008000"/>
          <w:sz w:val="23"/>
          <w:szCs w:val="23"/>
        </w:rPr>
        <w:t>hursday 10</w:t>
      </w:r>
      <w:r w:rsidR="00AD601E" w:rsidRPr="00AD601E">
        <w:rPr>
          <w:rFonts w:ascii="Arial" w:eastAsia="Yu Gothic Light" w:hAnsi="Arial" w:cs="Arial"/>
          <w:b/>
          <w:color w:val="008000"/>
          <w:sz w:val="23"/>
          <w:szCs w:val="23"/>
          <w:vertAlign w:val="superscript"/>
        </w:rPr>
        <w:t>th</w:t>
      </w:r>
      <w:r w:rsidR="00AD601E">
        <w:rPr>
          <w:rFonts w:ascii="Arial" w:eastAsia="Yu Gothic Light" w:hAnsi="Arial" w:cs="Arial"/>
          <w:b/>
          <w:color w:val="008000"/>
          <w:sz w:val="23"/>
          <w:szCs w:val="23"/>
        </w:rPr>
        <w:t xml:space="preserve"> January 2019</w:t>
      </w:r>
    </w:p>
    <w:p w14:paraId="7470503A" w14:textId="77777777" w:rsidR="00F36D47" w:rsidRPr="00FA54B9" w:rsidRDefault="00F36D47" w:rsidP="001722E8">
      <w:pPr>
        <w:spacing w:after="0" w:line="264" w:lineRule="auto"/>
        <w:rPr>
          <w:rFonts w:ascii="Arial" w:eastAsia="Yu Gothic Light" w:hAnsi="Arial" w:cs="Arial"/>
          <w:sz w:val="23"/>
          <w:szCs w:val="23"/>
        </w:rPr>
      </w:pPr>
    </w:p>
    <w:p w14:paraId="3EF5A7D7" w14:textId="72A21A3F" w:rsidR="00364D32" w:rsidRPr="00FA54B9" w:rsidRDefault="00364D32" w:rsidP="009C6EEF">
      <w:pPr>
        <w:spacing w:after="0" w:line="264" w:lineRule="auto"/>
        <w:jc w:val="both"/>
        <w:rPr>
          <w:rFonts w:ascii="Arial" w:eastAsia="Yu Gothic Light" w:hAnsi="Arial" w:cs="Arial"/>
          <w:sz w:val="23"/>
          <w:szCs w:val="23"/>
        </w:rPr>
      </w:pPr>
      <w:r w:rsidRPr="00FA54B9">
        <w:rPr>
          <w:rFonts w:ascii="Arial" w:eastAsia="Yu Gothic Light" w:hAnsi="Arial" w:cs="Arial"/>
          <w:sz w:val="23"/>
          <w:szCs w:val="23"/>
        </w:rPr>
        <w:t xml:space="preserve">Dear </w:t>
      </w:r>
      <w:r w:rsidR="008F5FEC" w:rsidRPr="00FA54B9">
        <w:rPr>
          <w:rFonts w:ascii="Arial" w:eastAsia="Yu Gothic Light" w:hAnsi="Arial" w:cs="Arial"/>
          <w:sz w:val="23"/>
          <w:szCs w:val="23"/>
        </w:rPr>
        <w:t>Councillors</w:t>
      </w:r>
      <w:r w:rsidRPr="00FA54B9">
        <w:rPr>
          <w:rFonts w:ascii="Arial" w:eastAsia="Yu Gothic Light" w:hAnsi="Arial" w:cs="Arial"/>
          <w:sz w:val="23"/>
          <w:szCs w:val="23"/>
        </w:rPr>
        <w:t>,</w:t>
      </w:r>
    </w:p>
    <w:p w14:paraId="4FD5DCCB" w14:textId="77777777" w:rsidR="00C25AA2" w:rsidRPr="00FA54B9" w:rsidRDefault="00C25AA2" w:rsidP="009C6EEF">
      <w:pPr>
        <w:spacing w:after="0" w:line="264" w:lineRule="auto"/>
        <w:jc w:val="both"/>
        <w:rPr>
          <w:rFonts w:ascii="Arial" w:eastAsia="Yu Gothic Light" w:hAnsi="Arial" w:cs="Arial"/>
          <w:sz w:val="23"/>
          <w:szCs w:val="23"/>
        </w:rPr>
      </w:pPr>
    </w:p>
    <w:p w14:paraId="3207D656" w14:textId="21197CA9" w:rsidR="00364D32" w:rsidRPr="00FA54B9" w:rsidRDefault="00364D32" w:rsidP="009C6EEF">
      <w:pPr>
        <w:spacing w:after="0" w:line="264" w:lineRule="auto"/>
        <w:jc w:val="both"/>
        <w:rPr>
          <w:rFonts w:ascii="Arial" w:eastAsia="Yu Gothic Light" w:hAnsi="Arial" w:cs="Arial"/>
          <w:sz w:val="23"/>
          <w:szCs w:val="23"/>
        </w:rPr>
      </w:pPr>
      <w:r w:rsidRPr="00FA54B9">
        <w:rPr>
          <w:rFonts w:ascii="Arial" w:eastAsia="Yu Gothic Light" w:hAnsi="Arial" w:cs="Arial"/>
          <w:b/>
          <w:sz w:val="23"/>
          <w:szCs w:val="23"/>
        </w:rPr>
        <w:t>NOTICE</w:t>
      </w:r>
      <w:r w:rsidRPr="00FA54B9">
        <w:rPr>
          <w:rFonts w:ascii="Arial" w:eastAsia="Yu Gothic Light" w:hAnsi="Arial" w:cs="Arial"/>
          <w:sz w:val="23"/>
          <w:szCs w:val="23"/>
        </w:rPr>
        <w:t xml:space="preserve"> IS HEREBY GIVEN that</w:t>
      </w:r>
      <w:r w:rsidRPr="00FA54B9">
        <w:rPr>
          <w:rFonts w:ascii="Arial" w:eastAsia="Yu Gothic Light" w:hAnsi="Arial" w:cs="Arial"/>
          <w:b/>
          <w:sz w:val="23"/>
          <w:szCs w:val="23"/>
        </w:rPr>
        <w:t xml:space="preserve"> </w:t>
      </w:r>
      <w:r w:rsidRPr="00FA54B9">
        <w:rPr>
          <w:rFonts w:ascii="Arial" w:eastAsia="Yu Gothic Light" w:hAnsi="Arial" w:cs="Arial"/>
          <w:sz w:val="23"/>
          <w:szCs w:val="23"/>
        </w:rPr>
        <w:t>a</w:t>
      </w:r>
      <w:r w:rsidR="00294D90" w:rsidRPr="00FA54B9">
        <w:rPr>
          <w:rFonts w:ascii="Arial" w:eastAsia="Yu Gothic Light" w:hAnsi="Arial" w:cs="Arial"/>
          <w:sz w:val="23"/>
          <w:szCs w:val="23"/>
        </w:rPr>
        <w:t>n</w:t>
      </w:r>
      <w:r w:rsidRPr="00FA54B9">
        <w:rPr>
          <w:rFonts w:ascii="Arial" w:eastAsia="Yu Gothic Light" w:hAnsi="Arial" w:cs="Arial"/>
          <w:sz w:val="23"/>
          <w:szCs w:val="23"/>
        </w:rPr>
        <w:t xml:space="preserve"> </w:t>
      </w:r>
      <w:r w:rsidR="00294D90" w:rsidRPr="00FA54B9">
        <w:rPr>
          <w:rFonts w:ascii="Arial" w:eastAsia="Yu Gothic Light" w:hAnsi="Arial" w:cs="Arial"/>
          <w:b/>
          <w:sz w:val="23"/>
          <w:szCs w:val="23"/>
        </w:rPr>
        <w:t xml:space="preserve">Ordinary </w:t>
      </w:r>
      <w:r w:rsidRPr="00FA54B9">
        <w:rPr>
          <w:rFonts w:ascii="Arial" w:eastAsia="Yu Gothic Light" w:hAnsi="Arial" w:cs="Arial"/>
          <w:b/>
          <w:sz w:val="23"/>
          <w:szCs w:val="23"/>
        </w:rPr>
        <w:t>Meeting</w:t>
      </w:r>
      <w:r w:rsidRPr="00FA54B9">
        <w:rPr>
          <w:rFonts w:ascii="Arial" w:eastAsia="Yu Gothic Light" w:hAnsi="Arial" w:cs="Arial"/>
          <w:sz w:val="23"/>
          <w:szCs w:val="23"/>
        </w:rPr>
        <w:t xml:space="preserve"> of </w:t>
      </w:r>
      <w:r w:rsidRPr="00FA54B9">
        <w:rPr>
          <w:rFonts w:ascii="Arial" w:eastAsia="Yu Gothic Light" w:hAnsi="Arial" w:cs="Arial"/>
          <w:b/>
          <w:sz w:val="23"/>
          <w:szCs w:val="23"/>
        </w:rPr>
        <w:t>Kempley Parish Council</w:t>
      </w:r>
      <w:r w:rsidRPr="00FA54B9">
        <w:rPr>
          <w:rFonts w:ascii="Arial" w:eastAsia="Yu Gothic Light" w:hAnsi="Arial" w:cs="Arial"/>
          <w:sz w:val="23"/>
          <w:szCs w:val="23"/>
        </w:rPr>
        <w:t xml:space="preserve"> will be held </w:t>
      </w:r>
      <w:r w:rsidR="008F5FEC" w:rsidRPr="00FA54B9">
        <w:rPr>
          <w:rFonts w:ascii="Arial" w:eastAsia="Yu Gothic Light" w:hAnsi="Arial" w:cs="Arial"/>
          <w:sz w:val="23"/>
          <w:szCs w:val="23"/>
        </w:rPr>
        <w:t xml:space="preserve">in the </w:t>
      </w:r>
      <w:r w:rsidR="008F5FEC" w:rsidRPr="00FA54B9">
        <w:rPr>
          <w:rFonts w:ascii="Arial" w:eastAsia="Yu Gothic Light" w:hAnsi="Arial" w:cs="Arial"/>
          <w:b/>
          <w:sz w:val="23"/>
          <w:szCs w:val="23"/>
        </w:rPr>
        <w:t>Kempley</w:t>
      </w:r>
      <w:r w:rsidR="008F5FEC" w:rsidRPr="00FA54B9">
        <w:rPr>
          <w:rFonts w:ascii="Arial" w:eastAsia="Yu Gothic Light" w:hAnsi="Arial" w:cs="Arial"/>
          <w:sz w:val="23"/>
          <w:szCs w:val="23"/>
        </w:rPr>
        <w:t xml:space="preserve"> </w:t>
      </w:r>
      <w:r w:rsidRPr="00FA54B9">
        <w:rPr>
          <w:rFonts w:ascii="Arial" w:eastAsia="Yu Gothic Light" w:hAnsi="Arial" w:cs="Arial"/>
          <w:b/>
          <w:sz w:val="23"/>
          <w:szCs w:val="23"/>
        </w:rPr>
        <w:t>Village Hall</w:t>
      </w:r>
      <w:r w:rsidRPr="00FA54B9">
        <w:rPr>
          <w:rFonts w:ascii="Arial" w:eastAsia="Yu Gothic Light" w:hAnsi="Arial" w:cs="Arial"/>
          <w:sz w:val="23"/>
          <w:szCs w:val="23"/>
        </w:rPr>
        <w:t xml:space="preserve"> on </w:t>
      </w:r>
      <w:r w:rsidR="00425CF1">
        <w:rPr>
          <w:rFonts w:ascii="Arial" w:eastAsia="Yu Gothic Light" w:hAnsi="Arial" w:cs="Arial"/>
          <w:b/>
          <w:sz w:val="23"/>
          <w:szCs w:val="23"/>
        </w:rPr>
        <w:t>Thursday</w:t>
      </w:r>
      <w:r w:rsidRPr="00FA54B9">
        <w:rPr>
          <w:rFonts w:ascii="Arial" w:eastAsia="Yu Gothic Light" w:hAnsi="Arial" w:cs="Arial"/>
          <w:b/>
          <w:sz w:val="23"/>
          <w:szCs w:val="23"/>
        </w:rPr>
        <w:t xml:space="preserve"> </w:t>
      </w:r>
      <w:r w:rsidR="00425CF1">
        <w:rPr>
          <w:rFonts w:ascii="Arial" w:eastAsia="Yu Gothic Light" w:hAnsi="Arial" w:cs="Arial"/>
          <w:b/>
          <w:sz w:val="23"/>
          <w:szCs w:val="23"/>
        </w:rPr>
        <w:t>10</w:t>
      </w:r>
      <w:r w:rsidR="00CD0288" w:rsidRPr="00FA54B9">
        <w:rPr>
          <w:rFonts w:ascii="Arial" w:eastAsia="Yu Gothic Light" w:hAnsi="Arial" w:cs="Arial"/>
          <w:b/>
          <w:sz w:val="23"/>
          <w:szCs w:val="23"/>
          <w:vertAlign w:val="superscript"/>
        </w:rPr>
        <w:t>th</w:t>
      </w:r>
      <w:r w:rsidR="00CD0288" w:rsidRPr="00FA54B9">
        <w:rPr>
          <w:rFonts w:ascii="Arial" w:eastAsia="Yu Gothic Light" w:hAnsi="Arial" w:cs="Arial"/>
          <w:b/>
          <w:sz w:val="23"/>
          <w:szCs w:val="23"/>
        </w:rPr>
        <w:t xml:space="preserve"> </w:t>
      </w:r>
      <w:proofErr w:type="gramStart"/>
      <w:r w:rsidR="00AD601E">
        <w:rPr>
          <w:rFonts w:ascii="Arial" w:eastAsia="Yu Gothic Light" w:hAnsi="Arial" w:cs="Arial"/>
          <w:b/>
          <w:sz w:val="23"/>
          <w:szCs w:val="23"/>
        </w:rPr>
        <w:t>January</w:t>
      </w:r>
      <w:r w:rsidRPr="00FA54B9">
        <w:rPr>
          <w:rFonts w:ascii="Arial" w:eastAsia="Yu Gothic Light" w:hAnsi="Arial" w:cs="Arial"/>
          <w:b/>
          <w:sz w:val="23"/>
          <w:szCs w:val="23"/>
        </w:rPr>
        <w:t>,</w:t>
      </w:r>
      <w:proofErr w:type="gramEnd"/>
      <w:r w:rsidRPr="00FA54B9">
        <w:rPr>
          <w:rFonts w:ascii="Arial" w:eastAsia="Yu Gothic Light" w:hAnsi="Arial" w:cs="Arial"/>
          <w:b/>
          <w:sz w:val="23"/>
          <w:szCs w:val="23"/>
        </w:rPr>
        <w:t xml:space="preserve"> 2018</w:t>
      </w:r>
      <w:r w:rsidRPr="00FA54B9">
        <w:rPr>
          <w:rFonts w:ascii="Arial" w:eastAsia="Yu Gothic Light" w:hAnsi="Arial" w:cs="Arial"/>
          <w:sz w:val="23"/>
          <w:szCs w:val="23"/>
        </w:rPr>
        <w:t xml:space="preserve"> </w:t>
      </w:r>
      <w:r w:rsidRPr="00FA54B9">
        <w:rPr>
          <w:rFonts w:ascii="Arial" w:eastAsia="Yu Gothic Light" w:hAnsi="Arial" w:cs="Arial"/>
          <w:b/>
          <w:sz w:val="23"/>
          <w:szCs w:val="23"/>
        </w:rPr>
        <w:t>at 7:30pm</w:t>
      </w:r>
      <w:r w:rsidRPr="00FA54B9">
        <w:rPr>
          <w:rFonts w:ascii="Arial" w:eastAsia="Yu Gothic Light" w:hAnsi="Arial" w:cs="Arial"/>
          <w:sz w:val="23"/>
          <w:szCs w:val="23"/>
        </w:rPr>
        <w:t xml:space="preserve">.  All members are summoned to attend.  </w:t>
      </w:r>
      <w:r w:rsidR="008F5FEC" w:rsidRPr="00FA54B9">
        <w:rPr>
          <w:rFonts w:ascii="Arial" w:eastAsia="Yu Gothic Light" w:hAnsi="Arial" w:cs="Arial"/>
          <w:sz w:val="23"/>
          <w:szCs w:val="23"/>
        </w:rPr>
        <w:t>The meeting will consider the items set out below.</w:t>
      </w:r>
    </w:p>
    <w:p w14:paraId="3AF3AEB3" w14:textId="77777777" w:rsidR="008F5FEC" w:rsidRPr="00FA54B9" w:rsidRDefault="008F5FEC" w:rsidP="009C6EEF">
      <w:pPr>
        <w:spacing w:after="0" w:line="264" w:lineRule="auto"/>
        <w:jc w:val="both"/>
        <w:rPr>
          <w:rFonts w:ascii="Arial" w:eastAsia="Yu Gothic Light" w:hAnsi="Arial" w:cs="Arial"/>
          <w:sz w:val="23"/>
          <w:szCs w:val="23"/>
        </w:rPr>
      </w:pPr>
    </w:p>
    <w:p w14:paraId="3D532E9C" w14:textId="2F77A593" w:rsidR="008F5FEC" w:rsidRPr="00FA54B9" w:rsidRDefault="008F5FEC" w:rsidP="009C6EEF">
      <w:pPr>
        <w:spacing w:after="0" w:line="264" w:lineRule="auto"/>
        <w:jc w:val="both"/>
        <w:rPr>
          <w:rFonts w:ascii="Arial" w:eastAsia="Yu Gothic Light" w:hAnsi="Arial" w:cs="Arial"/>
          <w:sz w:val="23"/>
          <w:szCs w:val="23"/>
        </w:rPr>
      </w:pPr>
      <w:r w:rsidRPr="00FA54B9">
        <w:rPr>
          <w:rFonts w:ascii="Arial" w:eastAsia="Yu Gothic Light" w:hAnsi="Arial" w:cs="Arial"/>
          <w:b/>
          <w:sz w:val="23"/>
          <w:szCs w:val="23"/>
        </w:rPr>
        <w:t>Public Participation</w:t>
      </w:r>
      <w:r w:rsidRPr="00FA54B9">
        <w:rPr>
          <w:rFonts w:ascii="Arial" w:eastAsia="Yu Gothic Light" w:hAnsi="Arial" w:cs="Arial"/>
          <w:sz w:val="23"/>
          <w:szCs w:val="23"/>
        </w:rPr>
        <w:t>.  As per Standing Orders, members of the public may make representations, answer questions and give evidence at a meeting which they are entitled to attend in respect of the business on the agenda. A person wishing to speak should raise their hand and, when invited to speak, state their name and interest in the matter under discussion.  Members of the public should limit their individual contribution on an item to not more than 5 minutes. The Chairman may direct that a written or oral response be given to a question. </w:t>
      </w:r>
    </w:p>
    <w:p w14:paraId="1F54B604" w14:textId="77AC1C7A" w:rsidR="008F5FEC" w:rsidRPr="00FA54B9" w:rsidRDefault="008F5FEC" w:rsidP="009C6EEF">
      <w:pPr>
        <w:spacing w:after="0" w:line="264" w:lineRule="auto"/>
        <w:jc w:val="both"/>
        <w:rPr>
          <w:rFonts w:ascii="Arial" w:eastAsia="Yu Gothic Light" w:hAnsi="Arial" w:cs="Arial"/>
          <w:sz w:val="23"/>
          <w:szCs w:val="23"/>
        </w:rPr>
      </w:pPr>
    </w:p>
    <w:p w14:paraId="406AAC7D" w14:textId="41F34122" w:rsidR="00C25AA2" w:rsidRPr="00FA54B9" w:rsidRDefault="00C25AA2" w:rsidP="009C6EEF">
      <w:pPr>
        <w:spacing w:after="0" w:line="264" w:lineRule="auto"/>
        <w:jc w:val="both"/>
        <w:rPr>
          <w:rFonts w:ascii="Arial" w:eastAsia="Yu Gothic Light" w:hAnsi="Arial" w:cs="Arial"/>
          <w:sz w:val="23"/>
          <w:szCs w:val="23"/>
        </w:rPr>
      </w:pPr>
      <w:r w:rsidRPr="00FA54B9">
        <w:rPr>
          <w:rFonts w:ascii="Arial" w:eastAsia="Yu Gothic Light" w:hAnsi="Arial" w:cs="Arial"/>
          <w:b/>
          <w:sz w:val="23"/>
          <w:szCs w:val="23"/>
        </w:rPr>
        <w:t>Submission of Motions for a Meeting:</w:t>
      </w:r>
      <w:r w:rsidRPr="00FA54B9">
        <w:rPr>
          <w:rFonts w:ascii="Arial" w:eastAsia="Yu Gothic Light" w:hAnsi="Arial" w:cs="Arial"/>
          <w:sz w:val="23"/>
          <w:szCs w:val="23"/>
        </w:rPr>
        <w:t xml:space="preserve">  Members of the public may submit requests to any Councillor or the Clerk for questions or motions to be included on the meeting agenda. Requests received less than </w:t>
      </w:r>
      <w:r w:rsidR="00155770">
        <w:rPr>
          <w:rFonts w:ascii="Arial" w:eastAsia="Yu Gothic Light" w:hAnsi="Arial" w:cs="Arial"/>
          <w:sz w:val="23"/>
          <w:szCs w:val="23"/>
        </w:rPr>
        <w:t>7</w:t>
      </w:r>
      <w:r w:rsidRPr="00FA54B9">
        <w:rPr>
          <w:rFonts w:ascii="Arial" w:eastAsia="Yu Gothic Light" w:hAnsi="Arial" w:cs="Arial"/>
          <w:sz w:val="23"/>
          <w:szCs w:val="23"/>
        </w:rPr>
        <w:t xml:space="preserve"> clear days before the meeting will be carried over to the next meeting.  Please see Standing Orders (published on the Parish Council’s website) for further guidelines regarding the submission of Motions for a Meeting.</w:t>
      </w:r>
    </w:p>
    <w:p w14:paraId="20CD597A" w14:textId="299BC9DA" w:rsidR="00C25AA2" w:rsidRPr="00FA54B9" w:rsidRDefault="00C25AA2" w:rsidP="009C6EEF">
      <w:pPr>
        <w:spacing w:after="0" w:line="264" w:lineRule="auto"/>
        <w:jc w:val="both"/>
        <w:rPr>
          <w:rFonts w:ascii="Arial" w:eastAsia="Yu Gothic Light" w:hAnsi="Arial" w:cs="Arial"/>
          <w:sz w:val="23"/>
          <w:szCs w:val="23"/>
        </w:rPr>
      </w:pPr>
      <w:bookmarkStart w:id="1" w:name="_GoBack"/>
      <w:bookmarkEnd w:id="1"/>
    </w:p>
    <w:p w14:paraId="08CD20A9" w14:textId="3329C44E" w:rsidR="00C25AA2" w:rsidRPr="00FA54B9" w:rsidRDefault="00C25AA2" w:rsidP="009C6EEF">
      <w:pPr>
        <w:spacing w:after="0" w:line="264" w:lineRule="auto"/>
        <w:jc w:val="both"/>
        <w:rPr>
          <w:rFonts w:ascii="Arial" w:eastAsia="Yu Gothic Light" w:hAnsi="Arial" w:cs="Arial"/>
          <w:sz w:val="23"/>
          <w:szCs w:val="23"/>
        </w:rPr>
      </w:pPr>
    </w:p>
    <w:p w14:paraId="5ACB68FB" w14:textId="0EE904DF" w:rsidR="008F5FEC" w:rsidRPr="00FA54B9" w:rsidRDefault="008F5FEC" w:rsidP="009C6EEF">
      <w:pPr>
        <w:spacing w:after="0" w:line="264" w:lineRule="auto"/>
        <w:jc w:val="both"/>
        <w:rPr>
          <w:rFonts w:ascii="Arial" w:eastAsia="Yu Gothic Light" w:hAnsi="Arial" w:cs="Arial"/>
          <w:sz w:val="23"/>
          <w:szCs w:val="23"/>
        </w:rPr>
      </w:pPr>
      <w:r w:rsidRPr="00FA54B9">
        <w:rPr>
          <w:rFonts w:ascii="Arial" w:eastAsia="Yu Gothic Light" w:hAnsi="Arial" w:cs="Arial"/>
          <w:sz w:val="23"/>
          <w:szCs w:val="23"/>
        </w:rPr>
        <w:t>Arin Spencer</w:t>
      </w:r>
    </w:p>
    <w:p w14:paraId="1C6CA55F" w14:textId="2CEF49D8" w:rsidR="008F5FEC" w:rsidRPr="00FA54B9" w:rsidRDefault="008F5FEC" w:rsidP="009C6EEF">
      <w:pPr>
        <w:spacing w:after="0" w:line="264" w:lineRule="auto"/>
        <w:jc w:val="both"/>
        <w:rPr>
          <w:rFonts w:ascii="Arial" w:eastAsia="Yu Gothic Light" w:hAnsi="Arial" w:cs="Arial"/>
          <w:sz w:val="23"/>
          <w:szCs w:val="23"/>
        </w:rPr>
      </w:pPr>
      <w:r w:rsidRPr="00FA54B9">
        <w:rPr>
          <w:rFonts w:ascii="Arial" w:eastAsia="Yu Gothic Light" w:hAnsi="Arial" w:cs="Arial"/>
          <w:sz w:val="23"/>
          <w:szCs w:val="23"/>
        </w:rPr>
        <w:t>Parish Clerk</w:t>
      </w:r>
    </w:p>
    <w:p w14:paraId="187472F9" w14:textId="1876D3DB" w:rsidR="008F5FEC" w:rsidRPr="00FA54B9" w:rsidRDefault="008F5FEC" w:rsidP="009C6EEF">
      <w:pPr>
        <w:spacing w:after="0" w:line="264" w:lineRule="auto"/>
        <w:jc w:val="both"/>
        <w:rPr>
          <w:rFonts w:ascii="Arial" w:eastAsia="Yu Gothic Light" w:hAnsi="Arial" w:cs="Arial"/>
          <w:sz w:val="23"/>
          <w:szCs w:val="23"/>
        </w:rPr>
      </w:pPr>
    </w:p>
    <w:p w14:paraId="21C162DF" w14:textId="2DCDAE20" w:rsidR="008F5FEC" w:rsidRPr="00FA54B9" w:rsidRDefault="00425CF1" w:rsidP="009C6EEF">
      <w:pPr>
        <w:spacing w:after="0" w:line="264" w:lineRule="auto"/>
        <w:jc w:val="both"/>
        <w:rPr>
          <w:rFonts w:ascii="Arial" w:eastAsia="Yu Gothic Light" w:hAnsi="Arial" w:cs="Arial"/>
          <w:sz w:val="23"/>
          <w:szCs w:val="23"/>
        </w:rPr>
      </w:pPr>
      <w:r>
        <w:rPr>
          <w:rFonts w:ascii="Arial" w:eastAsia="Yu Gothic Light" w:hAnsi="Arial" w:cs="Arial"/>
          <w:sz w:val="23"/>
          <w:szCs w:val="23"/>
        </w:rPr>
        <w:t>Friday</w:t>
      </w:r>
      <w:r w:rsidR="00AD601E">
        <w:rPr>
          <w:rFonts w:ascii="Arial" w:eastAsia="Yu Gothic Light" w:hAnsi="Arial" w:cs="Arial"/>
          <w:sz w:val="23"/>
          <w:szCs w:val="23"/>
        </w:rPr>
        <w:t xml:space="preserve"> </w:t>
      </w:r>
      <w:r>
        <w:rPr>
          <w:rFonts w:ascii="Arial" w:eastAsia="Yu Gothic Light" w:hAnsi="Arial" w:cs="Arial"/>
          <w:sz w:val="23"/>
          <w:szCs w:val="23"/>
        </w:rPr>
        <w:t>04</w:t>
      </w:r>
      <w:r w:rsidR="00AD601E">
        <w:rPr>
          <w:rFonts w:ascii="Arial" w:eastAsia="Yu Gothic Light" w:hAnsi="Arial" w:cs="Arial"/>
          <w:sz w:val="23"/>
          <w:szCs w:val="23"/>
        </w:rPr>
        <w:t xml:space="preserve"> January</w:t>
      </w:r>
      <w:r w:rsidR="008F5FEC" w:rsidRPr="00FA54B9">
        <w:rPr>
          <w:rFonts w:ascii="Arial" w:eastAsia="Yu Gothic Light" w:hAnsi="Arial" w:cs="Arial"/>
          <w:sz w:val="23"/>
          <w:szCs w:val="23"/>
        </w:rPr>
        <w:t xml:space="preserve"> 201</w:t>
      </w:r>
      <w:r w:rsidR="00AD601E">
        <w:rPr>
          <w:rFonts w:ascii="Arial" w:eastAsia="Yu Gothic Light" w:hAnsi="Arial" w:cs="Arial"/>
          <w:sz w:val="23"/>
          <w:szCs w:val="23"/>
        </w:rPr>
        <w:t>9</w:t>
      </w:r>
    </w:p>
    <w:p w14:paraId="0438534D" w14:textId="33996C9B" w:rsidR="00364D32" w:rsidRPr="00FA54B9" w:rsidRDefault="004C065F" w:rsidP="009C6EEF">
      <w:pPr>
        <w:spacing w:after="0" w:line="264" w:lineRule="auto"/>
        <w:jc w:val="both"/>
        <w:rPr>
          <w:rFonts w:ascii="Arial" w:eastAsia="Yu Gothic Light" w:hAnsi="Arial" w:cs="Arial"/>
          <w:sz w:val="23"/>
          <w:szCs w:val="23"/>
        </w:rPr>
      </w:pPr>
      <w:r w:rsidRPr="00FA54B9">
        <w:rPr>
          <w:rFonts w:ascii="Arial" w:eastAsia="Yu Gothic Light" w:hAnsi="Arial" w:cs="Arial"/>
          <w:b/>
          <w:noProof/>
          <w:sz w:val="23"/>
          <w:szCs w:val="23"/>
        </w:rPr>
        <mc:AlternateContent>
          <mc:Choice Requires="wps">
            <w:drawing>
              <wp:anchor distT="0" distB="0" distL="114300" distR="114300" simplePos="0" relativeHeight="251659264" behindDoc="0" locked="0" layoutInCell="1" allowOverlap="1" wp14:anchorId="419D9F01" wp14:editId="5EAD7BDC">
                <wp:simplePos x="0" y="0"/>
                <wp:positionH relativeFrom="margin">
                  <wp:align>left</wp:align>
                </wp:positionH>
                <wp:positionV relativeFrom="paragraph">
                  <wp:posOffset>135255</wp:posOffset>
                </wp:positionV>
                <wp:extent cx="6362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EB488"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y41gEAAAEEAAAOAAAAZHJzL2Uyb0RvYy54bWysU02P2yAQvVfqf0DcGzupmrZWnD1ktb1U&#10;bdTd/gAWQ4wKDBponPz7DthxVv2QVqtesAfevJn3GDY3J2fZUWE04Fu+XNScKS+hM/7Q8u8Pd28+&#10;cBaT8J2w4FXLzyrym+3rV5shNGoFPdhOISMSH5shtLxPKTRVFWWvnIgLCMrToQZ0IlGIh6pDMRC7&#10;s9WqrtfVANgFBKlipN3b8ZBvC7/WSqavWkeVmG059ZbKimV9zGu13YjmgCL0Rk5tiBd04YTxVHSm&#10;uhVJsJ9o/qByRiJE0GkhwVWgtZGqaCA1y/o3Nfe9CKpoIXNimG2K/49WfjnukZmu5SvOvHB0RfcJ&#10;hTn0ie3AezIQkK2yT0OIDcF3fo9TFMMes+iTRpe/JIedirfn2Vt1SkzS5vrtevW+piuQl7Pqmhgw&#10;pk8KHMs/LbfGZ9miEcfPMVExgl4gedt6NtCwfazf1QUWwZruzlibD8voqJ1FdhR06em0zM0TwxMU&#10;RdbTZpY0iih/6WzVyP9NaTKF2l6OBfI4Xjm7HxdO6wmZUzRVn5Omrv6VNGFzmioj+tzEGV0qgk9z&#10;ojMe8G+tXuXrEX9RPWrNsh+hO5crLXbQnBW3pjeRB/lpXNKvL3f7CwAA//8DAFBLAwQUAAYACAAA&#10;ACEAH6MPxNgAAAAHAQAADwAAAGRycy9kb3ducmV2LnhtbEyPQW7CMBBF95W4gzVIbKJiE9qqCnFQ&#10;FYkDFDiAiYckwh5HsYH09gzqol3O/3/+vCm3k3fihmPsA2lYLRUIpCbYnloNx8Pu9RNETIascYFQ&#10;ww9G2Fazl9IUNtzpG2/71AouoVgYDV1KQyFlbDr0Ji7DgMTeOYzeJB7HVtrR3LncO5kr9SG96Ykv&#10;dGbAusPmsr96xqjrYxZx59bZoTlnb9N77uKg9WI+fW1AJJzSXxie+LwDFTOdwpVsFE4DP5I05Ks1&#10;iKerVM7K6VeRVSn/81cPAAAA//8DAFBLAQItABQABgAIAAAAIQC2gziS/gAAAOEBAAATAAAAAAAA&#10;AAAAAAAAAAAAAABbQ29udGVudF9UeXBlc10ueG1sUEsBAi0AFAAGAAgAAAAhADj9If/WAAAAlAEA&#10;AAsAAAAAAAAAAAAAAAAALwEAAF9yZWxzLy5yZWxzUEsBAi0AFAAGAAgAAAAhAPYnXLjWAQAAAQQA&#10;AA4AAAAAAAAAAAAAAAAALgIAAGRycy9lMm9Eb2MueG1sUEsBAi0AFAAGAAgAAAAhAB+jD8TYAAAA&#10;BwEAAA8AAAAAAAAAAAAAAAAAMAQAAGRycy9kb3ducmV2LnhtbFBLBQYAAAAABAAEAPMAAAA1BQAA&#10;AAA=&#10;" strokecolor="black [3213]" strokeweight="1.5pt">
                <w10:wrap anchorx="margin"/>
              </v:line>
            </w:pict>
          </mc:Fallback>
        </mc:AlternateContent>
      </w:r>
    </w:p>
    <w:p w14:paraId="0A91D2E7" w14:textId="77777777" w:rsidR="001722E8" w:rsidRPr="00FA54B9" w:rsidRDefault="001722E8" w:rsidP="009C6EEF">
      <w:pPr>
        <w:spacing w:after="0" w:line="264" w:lineRule="auto"/>
        <w:jc w:val="both"/>
        <w:rPr>
          <w:rFonts w:ascii="Arial" w:eastAsia="Yu Gothic Light" w:hAnsi="Arial" w:cs="Arial"/>
          <w:b/>
          <w:sz w:val="23"/>
          <w:szCs w:val="23"/>
        </w:rPr>
      </w:pPr>
    </w:p>
    <w:p w14:paraId="335F2A6C" w14:textId="7959F17A" w:rsidR="0012499F" w:rsidRPr="00FA54B9" w:rsidRDefault="00364D32" w:rsidP="009C6EEF">
      <w:pPr>
        <w:spacing w:after="0" w:line="264" w:lineRule="auto"/>
        <w:jc w:val="both"/>
        <w:rPr>
          <w:rFonts w:ascii="Arial" w:eastAsia="Yu Gothic Light" w:hAnsi="Arial" w:cs="Arial"/>
          <w:b/>
          <w:sz w:val="23"/>
          <w:szCs w:val="23"/>
        </w:rPr>
      </w:pPr>
      <w:r w:rsidRPr="00FA54B9">
        <w:rPr>
          <w:rFonts w:ascii="Arial" w:eastAsia="Yu Gothic Light" w:hAnsi="Arial" w:cs="Arial"/>
          <w:b/>
          <w:sz w:val="23"/>
          <w:szCs w:val="23"/>
        </w:rPr>
        <w:t>AGENDA</w:t>
      </w:r>
    </w:p>
    <w:p w14:paraId="7535C32D" w14:textId="77777777" w:rsidR="008F5FEC" w:rsidRPr="00FA54B9" w:rsidRDefault="008F5FEC" w:rsidP="009C6EEF">
      <w:pPr>
        <w:spacing w:after="0" w:line="264" w:lineRule="auto"/>
        <w:jc w:val="both"/>
        <w:rPr>
          <w:rFonts w:ascii="Arial" w:eastAsia="Yu Gothic Light" w:hAnsi="Arial" w:cs="Arial"/>
          <w:b/>
          <w:sz w:val="23"/>
          <w:szCs w:val="23"/>
        </w:rPr>
      </w:pPr>
    </w:p>
    <w:p w14:paraId="484A5DA7" w14:textId="5F5D0992" w:rsidR="00FE5673" w:rsidRPr="00FA54B9" w:rsidRDefault="008F5FEC"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Acceptance of apologies for absence</w:t>
      </w:r>
    </w:p>
    <w:p w14:paraId="65FF2A5F" w14:textId="30A29C5D" w:rsidR="00A13CD8" w:rsidRPr="00FA54B9" w:rsidRDefault="00D92B6D" w:rsidP="009C6EEF">
      <w:pPr>
        <w:pStyle w:val="ListParagraph"/>
        <w:spacing w:after="0" w:line="264" w:lineRule="auto"/>
        <w:ind w:left="709"/>
        <w:jc w:val="both"/>
        <w:rPr>
          <w:rFonts w:ascii="Arial" w:eastAsia="Yu Gothic Light" w:hAnsi="Arial" w:cs="Arial"/>
          <w:i/>
          <w:sz w:val="23"/>
          <w:szCs w:val="23"/>
        </w:rPr>
      </w:pPr>
      <w:r w:rsidRPr="00FA54B9">
        <w:rPr>
          <w:rFonts w:ascii="Arial" w:eastAsia="Yu Gothic Light" w:hAnsi="Arial" w:cs="Arial"/>
          <w:i/>
          <w:sz w:val="23"/>
          <w:szCs w:val="23"/>
        </w:rPr>
        <w:t>To approve the reasons for the absence of Parish Councillors.</w:t>
      </w:r>
    </w:p>
    <w:p w14:paraId="69556DE8" w14:textId="77777777" w:rsidR="00D92B6D" w:rsidRPr="00FA54B9" w:rsidRDefault="00D92B6D" w:rsidP="009C6EEF">
      <w:pPr>
        <w:pStyle w:val="ListParagraph"/>
        <w:spacing w:after="0" w:line="264" w:lineRule="auto"/>
        <w:ind w:left="709"/>
        <w:jc w:val="both"/>
        <w:rPr>
          <w:rFonts w:ascii="Arial" w:eastAsia="Yu Gothic Light" w:hAnsi="Arial" w:cs="Arial"/>
          <w:sz w:val="23"/>
          <w:szCs w:val="23"/>
        </w:rPr>
      </w:pPr>
    </w:p>
    <w:p w14:paraId="31AD00B1" w14:textId="69379895" w:rsidR="00005C80" w:rsidRPr="00FA54B9" w:rsidRDefault="001722E8"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Dispensations</w:t>
      </w:r>
    </w:p>
    <w:p w14:paraId="14E56E4A" w14:textId="3A25534E" w:rsidR="001722E8" w:rsidRPr="00FA54B9" w:rsidRDefault="001722E8" w:rsidP="009C6EEF">
      <w:pPr>
        <w:pStyle w:val="ListParagraph"/>
        <w:spacing w:after="0" w:line="264" w:lineRule="auto"/>
        <w:ind w:left="709"/>
        <w:jc w:val="both"/>
        <w:rPr>
          <w:rFonts w:ascii="Arial" w:eastAsia="Yu Gothic Light" w:hAnsi="Arial" w:cs="Arial"/>
          <w:i/>
          <w:sz w:val="23"/>
          <w:szCs w:val="23"/>
        </w:rPr>
      </w:pPr>
      <w:r w:rsidRPr="00FA54B9">
        <w:rPr>
          <w:rFonts w:ascii="Arial" w:eastAsia="Yu Gothic Light" w:hAnsi="Arial" w:cs="Arial"/>
          <w:i/>
          <w:sz w:val="23"/>
          <w:szCs w:val="23"/>
        </w:rPr>
        <w:t>Council is asked to discuss any written requests for dispensation the Clerk may have received from Councillors.</w:t>
      </w:r>
    </w:p>
    <w:p w14:paraId="44F9B299" w14:textId="77777777" w:rsidR="001722E8" w:rsidRPr="00FA54B9" w:rsidRDefault="001722E8" w:rsidP="009C6EEF">
      <w:pPr>
        <w:pStyle w:val="ListParagraph"/>
        <w:spacing w:after="0" w:line="264" w:lineRule="auto"/>
        <w:ind w:left="709"/>
        <w:jc w:val="both"/>
        <w:rPr>
          <w:rFonts w:ascii="Arial" w:eastAsia="Yu Gothic Light" w:hAnsi="Arial" w:cs="Arial"/>
          <w:sz w:val="23"/>
          <w:szCs w:val="23"/>
        </w:rPr>
      </w:pPr>
    </w:p>
    <w:p w14:paraId="2C9B9F36" w14:textId="5DC3AE6F" w:rsidR="001722E8" w:rsidRPr="00FA54B9" w:rsidRDefault="00D92B6D"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Declarations of Interest</w:t>
      </w:r>
    </w:p>
    <w:p w14:paraId="3D2715B9" w14:textId="08971B9C" w:rsidR="00BC1527" w:rsidRPr="00FA54B9" w:rsidRDefault="00D92B6D" w:rsidP="009C6EEF">
      <w:pPr>
        <w:pStyle w:val="ListParagraph"/>
        <w:spacing w:after="0" w:line="264" w:lineRule="auto"/>
        <w:ind w:left="709"/>
        <w:jc w:val="both"/>
        <w:rPr>
          <w:rFonts w:ascii="Arial" w:eastAsia="Yu Gothic Light" w:hAnsi="Arial" w:cs="Arial"/>
          <w:i/>
          <w:sz w:val="23"/>
          <w:szCs w:val="23"/>
        </w:rPr>
      </w:pPr>
      <w:r w:rsidRPr="00FA54B9">
        <w:rPr>
          <w:rFonts w:ascii="Arial" w:eastAsia="Yu Gothic Light" w:hAnsi="Arial" w:cs="Arial"/>
          <w:i/>
          <w:sz w:val="23"/>
          <w:szCs w:val="23"/>
        </w:rPr>
        <w:t>To receive declarations of Members’ interests in accordance with the Code of Conduct.</w:t>
      </w:r>
    </w:p>
    <w:p w14:paraId="280AEEB0" w14:textId="77777777" w:rsidR="00D92B6D" w:rsidRPr="00FA54B9" w:rsidRDefault="00D92B6D" w:rsidP="009C6EEF">
      <w:pPr>
        <w:pStyle w:val="ListParagraph"/>
        <w:spacing w:after="0" w:line="264" w:lineRule="auto"/>
        <w:ind w:left="709"/>
        <w:jc w:val="both"/>
        <w:rPr>
          <w:rFonts w:ascii="Arial" w:eastAsia="Yu Gothic Light" w:hAnsi="Arial" w:cs="Arial"/>
          <w:sz w:val="23"/>
          <w:szCs w:val="23"/>
        </w:rPr>
      </w:pPr>
    </w:p>
    <w:p w14:paraId="02647C4B" w14:textId="6400FF7E" w:rsidR="00A74D46" w:rsidRPr="00FA54B9" w:rsidRDefault="00A74D46"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Chairman’s Announcements</w:t>
      </w:r>
    </w:p>
    <w:p w14:paraId="15567219" w14:textId="77777777" w:rsidR="00A74D46" w:rsidRPr="00FA54B9" w:rsidRDefault="00A74D46" w:rsidP="009C6EEF">
      <w:pPr>
        <w:pStyle w:val="ListParagraph"/>
        <w:spacing w:after="0" w:line="264" w:lineRule="auto"/>
        <w:ind w:left="709"/>
        <w:jc w:val="both"/>
        <w:rPr>
          <w:rFonts w:ascii="Arial" w:eastAsia="Yu Gothic Light" w:hAnsi="Arial" w:cs="Arial"/>
          <w:b/>
          <w:sz w:val="23"/>
          <w:szCs w:val="23"/>
        </w:rPr>
      </w:pPr>
    </w:p>
    <w:p w14:paraId="39B684C1" w14:textId="2C1A275A" w:rsidR="00456829" w:rsidRPr="00FA54B9" w:rsidRDefault="00456829"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Previous Minutes</w:t>
      </w:r>
    </w:p>
    <w:p w14:paraId="401F6044" w14:textId="1B8BF05D" w:rsidR="00736FD9" w:rsidRPr="00FA54B9" w:rsidRDefault="003E4BBB" w:rsidP="009C6EEF">
      <w:pPr>
        <w:pStyle w:val="ListParagraph"/>
        <w:jc w:val="both"/>
        <w:rPr>
          <w:rFonts w:ascii="Arial" w:eastAsia="Yu Gothic Light" w:hAnsi="Arial" w:cs="Arial"/>
          <w:i/>
          <w:sz w:val="23"/>
          <w:szCs w:val="23"/>
        </w:rPr>
      </w:pPr>
      <w:r w:rsidRPr="00FA54B9">
        <w:rPr>
          <w:rFonts w:ascii="Arial" w:eastAsia="Yu Gothic Light" w:hAnsi="Arial" w:cs="Arial"/>
          <w:i/>
          <w:sz w:val="23"/>
          <w:szCs w:val="23"/>
        </w:rPr>
        <w:t xml:space="preserve">To approve the minutes of the Parish Council meeting held on </w:t>
      </w:r>
      <w:r w:rsidR="00AD601E">
        <w:rPr>
          <w:rFonts w:ascii="Arial" w:eastAsia="Yu Gothic Light" w:hAnsi="Arial" w:cs="Arial"/>
          <w:i/>
          <w:sz w:val="23"/>
          <w:szCs w:val="23"/>
        </w:rPr>
        <w:t>4</w:t>
      </w:r>
      <w:r w:rsidRPr="00FA54B9">
        <w:rPr>
          <w:rFonts w:ascii="Arial" w:eastAsia="Yu Gothic Light" w:hAnsi="Arial" w:cs="Arial"/>
          <w:i/>
          <w:sz w:val="23"/>
          <w:szCs w:val="23"/>
        </w:rPr>
        <w:t xml:space="preserve"> </w:t>
      </w:r>
      <w:r w:rsidR="00AD601E">
        <w:rPr>
          <w:rFonts w:ascii="Arial" w:eastAsia="Yu Gothic Light" w:hAnsi="Arial" w:cs="Arial"/>
          <w:i/>
          <w:sz w:val="23"/>
          <w:szCs w:val="23"/>
        </w:rPr>
        <w:t>December 2018</w:t>
      </w:r>
      <w:r w:rsidRPr="00FA54B9">
        <w:rPr>
          <w:rFonts w:ascii="Arial" w:eastAsia="Yu Gothic Light" w:hAnsi="Arial" w:cs="Arial"/>
          <w:i/>
          <w:sz w:val="23"/>
          <w:szCs w:val="23"/>
        </w:rPr>
        <w:t>.</w:t>
      </w:r>
    </w:p>
    <w:p w14:paraId="18FBFA7D" w14:textId="77777777" w:rsidR="003E4BBB" w:rsidRPr="00FA54B9" w:rsidRDefault="003E4BBB" w:rsidP="009C6EEF">
      <w:pPr>
        <w:pStyle w:val="ListParagraph"/>
        <w:jc w:val="both"/>
        <w:rPr>
          <w:rFonts w:ascii="Arial" w:eastAsia="Yu Gothic Light" w:hAnsi="Arial" w:cs="Arial"/>
          <w:b/>
          <w:sz w:val="23"/>
          <w:szCs w:val="23"/>
        </w:rPr>
      </w:pPr>
    </w:p>
    <w:p w14:paraId="68413D94" w14:textId="5CCC258D" w:rsidR="003E4BBB" w:rsidRPr="00FA54B9" w:rsidRDefault="003E4BBB"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Financial Management</w:t>
      </w:r>
    </w:p>
    <w:p w14:paraId="4AB016B7" w14:textId="18AB1588" w:rsidR="00FA54B9" w:rsidRDefault="00FA54B9" w:rsidP="003E4BBB">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 xml:space="preserve">To approve and sign the accounts for </w:t>
      </w:r>
      <w:r w:rsidR="00AD601E">
        <w:rPr>
          <w:rFonts w:ascii="Arial" w:eastAsia="Yu Gothic Light" w:hAnsi="Arial" w:cs="Arial"/>
          <w:i/>
          <w:sz w:val="23"/>
          <w:szCs w:val="23"/>
        </w:rPr>
        <w:t>December</w:t>
      </w:r>
      <w:r>
        <w:rPr>
          <w:rFonts w:ascii="Arial" w:eastAsia="Yu Gothic Light" w:hAnsi="Arial" w:cs="Arial"/>
          <w:i/>
          <w:sz w:val="23"/>
          <w:szCs w:val="23"/>
        </w:rPr>
        <w:t xml:space="preserve"> 2018</w:t>
      </w:r>
    </w:p>
    <w:p w14:paraId="36740722" w14:textId="4C555611" w:rsidR="003E4BBB" w:rsidRDefault="003E4BBB" w:rsidP="003E4BBB">
      <w:pPr>
        <w:pStyle w:val="ListParagraph"/>
        <w:numPr>
          <w:ilvl w:val="1"/>
          <w:numId w:val="1"/>
        </w:numPr>
        <w:spacing w:after="0" w:line="264" w:lineRule="auto"/>
        <w:ind w:left="1418" w:hanging="709"/>
        <w:jc w:val="both"/>
        <w:rPr>
          <w:rFonts w:ascii="Arial" w:eastAsia="Yu Gothic Light" w:hAnsi="Arial" w:cs="Arial"/>
          <w:i/>
          <w:sz w:val="23"/>
          <w:szCs w:val="23"/>
        </w:rPr>
      </w:pPr>
      <w:r w:rsidRPr="00FA54B9">
        <w:rPr>
          <w:rFonts w:ascii="Arial" w:eastAsia="Yu Gothic Light" w:hAnsi="Arial" w:cs="Arial"/>
          <w:i/>
          <w:sz w:val="23"/>
          <w:szCs w:val="23"/>
        </w:rPr>
        <w:t xml:space="preserve">To approve expenditure incurred since the Parish Council meeting of </w:t>
      </w:r>
      <w:r w:rsidR="00AD601E">
        <w:rPr>
          <w:rFonts w:ascii="Arial" w:eastAsia="Yu Gothic Light" w:hAnsi="Arial" w:cs="Arial"/>
          <w:i/>
          <w:sz w:val="23"/>
          <w:szCs w:val="23"/>
        </w:rPr>
        <w:t>4 December</w:t>
      </w:r>
    </w:p>
    <w:p w14:paraId="17312B6C" w14:textId="77777777" w:rsidR="00497DC7" w:rsidRDefault="00497DC7" w:rsidP="00497DC7">
      <w:pPr>
        <w:pStyle w:val="ListParagraph"/>
        <w:tabs>
          <w:tab w:val="left" w:pos="3119"/>
          <w:tab w:val="left" w:pos="4395"/>
          <w:tab w:val="left" w:pos="5954"/>
        </w:tabs>
        <w:spacing w:after="0" w:line="264" w:lineRule="auto"/>
        <w:ind w:left="1418"/>
        <w:jc w:val="both"/>
        <w:rPr>
          <w:rFonts w:ascii="Arial" w:eastAsia="Yu Gothic Light" w:hAnsi="Arial" w:cs="Arial"/>
          <w:b/>
          <w:sz w:val="23"/>
          <w:szCs w:val="23"/>
          <w:u w:val="single"/>
        </w:rPr>
      </w:pPr>
    </w:p>
    <w:p w14:paraId="5ADABF95" w14:textId="489F0289" w:rsidR="00193717" w:rsidRPr="00497DC7" w:rsidRDefault="00193717" w:rsidP="00497DC7">
      <w:pPr>
        <w:pStyle w:val="ListParagraph"/>
        <w:tabs>
          <w:tab w:val="left" w:pos="3119"/>
          <w:tab w:val="left" w:pos="4395"/>
          <w:tab w:val="left" w:pos="5954"/>
        </w:tabs>
        <w:spacing w:after="0" w:line="264" w:lineRule="auto"/>
        <w:ind w:left="1418"/>
        <w:jc w:val="both"/>
        <w:rPr>
          <w:rFonts w:ascii="Arial" w:eastAsia="Yu Gothic Light" w:hAnsi="Arial" w:cs="Arial"/>
          <w:b/>
          <w:sz w:val="23"/>
          <w:szCs w:val="23"/>
          <w:u w:val="single"/>
        </w:rPr>
      </w:pPr>
      <w:r w:rsidRPr="00497DC7">
        <w:rPr>
          <w:rFonts w:ascii="Arial" w:eastAsia="Yu Gothic Light" w:hAnsi="Arial" w:cs="Arial"/>
          <w:b/>
          <w:sz w:val="23"/>
          <w:szCs w:val="23"/>
          <w:u w:val="single"/>
        </w:rPr>
        <w:t>Payee Name</w:t>
      </w:r>
      <w:r w:rsidRPr="00497DC7">
        <w:rPr>
          <w:rFonts w:ascii="Arial" w:eastAsia="Yu Gothic Light" w:hAnsi="Arial" w:cs="Arial"/>
          <w:b/>
          <w:sz w:val="23"/>
          <w:szCs w:val="23"/>
          <w:u w:val="single"/>
        </w:rPr>
        <w:tab/>
        <w:t>Cheque</w:t>
      </w:r>
      <w:r w:rsidRPr="00497DC7">
        <w:rPr>
          <w:rFonts w:ascii="Arial" w:eastAsia="Yu Gothic Light" w:hAnsi="Arial" w:cs="Arial"/>
          <w:b/>
          <w:sz w:val="23"/>
          <w:szCs w:val="23"/>
          <w:u w:val="single"/>
        </w:rPr>
        <w:tab/>
        <w:t>Amount</w:t>
      </w:r>
      <w:r w:rsidRPr="00497DC7">
        <w:rPr>
          <w:rFonts w:ascii="Arial" w:eastAsia="Yu Gothic Light" w:hAnsi="Arial" w:cs="Arial"/>
          <w:b/>
          <w:sz w:val="23"/>
          <w:szCs w:val="23"/>
          <w:u w:val="single"/>
        </w:rPr>
        <w:tab/>
        <w:t>Transaction Details</w:t>
      </w:r>
    </w:p>
    <w:p w14:paraId="30B63527" w14:textId="1824B4BE" w:rsidR="00BF7343" w:rsidRDefault="00BF7343" w:rsidP="00BF7343">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Arin Spencer</w:t>
      </w:r>
      <w:r>
        <w:rPr>
          <w:rFonts w:ascii="Arial" w:eastAsia="Yu Gothic Light" w:hAnsi="Arial" w:cs="Arial"/>
          <w:sz w:val="23"/>
          <w:szCs w:val="23"/>
        </w:rPr>
        <w:tab/>
        <w:t>375</w:t>
      </w:r>
      <w:r>
        <w:rPr>
          <w:rFonts w:ascii="Arial" w:eastAsia="Yu Gothic Light" w:hAnsi="Arial" w:cs="Arial"/>
          <w:sz w:val="23"/>
          <w:szCs w:val="23"/>
        </w:rPr>
        <w:tab/>
        <w:t>202.14</w:t>
      </w:r>
      <w:r>
        <w:rPr>
          <w:rFonts w:ascii="Arial" w:eastAsia="Yu Gothic Light" w:hAnsi="Arial" w:cs="Arial"/>
          <w:sz w:val="23"/>
          <w:szCs w:val="23"/>
        </w:rPr>
        <w:tab/>
        <w:t>Salary</w:t>
      </w:r>
    </w:p>
    <w:p w14:paraId="7CCBD5D5" w14:textId="60D18C1C" w:rsidR="000C63C6" w:rsidRDefault="000C63C6" w:rsidP="000C63C6">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 xml:space="preserve">Arin Spencer </w:t>
      </w:r>
      <w:r>
        <w:rPr>
          <w:rFonts w:ascii="Arial" w:eastAsia="Yu Gothic Light" w:hAnsi="Arial" w:cs="Arial"/>
          <w:sz w:val="23"/>
          <w:szCs w:val="23"/>
        </w:rPr>
        <w:tab/>
        <w:t>376</w:t>
      </w:r>
      <w:r>
        <w:rPr>
          <w:rFonts w:ascii="Arial" w:eastAsia="Yu Gothic Light" w:hAnsi="Arial" w:cs="Arial"/>
          <w:sz w:val="23"/>
          <w:szCs w:val="23"/>
        </w:rPr>
        <w:tab/>
        <w:t>17.96</w:t>
      </w:r>
      <w:r>
        <w:rPr>
          <w:rFonts w:ascii="Arial" w:eastAsia="Yu Gothic Light" w:hAnsi="Arial" w:cs="Arial"/>
          <w:sz w:val="23"/>
          <w:szCs w:val="23"/>
        </w:rPr>
        <w:tab/>
      </w:r>
      <w:r w:rsidR="00DF6BAC">
        <w:rPr>
          <w:rFonts w:ascii="Arial" w:eastAsia="Yu Gothic Light" w:hAnsi="Arial" w:cs="Arial"/>
          <w:sz w:val="23"/>
          <w:szCs w:val="23"/>
        </w:rPr>
        <w:t xml:space="preserve">1&amp;1 </w:t>
      </w:r>
      <w:r>
        <w:rPr>
          <w:rFonts w:ascii="Arial" w:eastAsia="Yu Gothic Light" w:hAnsi="Arial" w:cs="Arial"/>
          <w:sz w:val="23"/>
          <w:szCs w:val="23"/>
        </w:rPr>
        <w:t>Website Builder</w:t>
      </w:r>
    </w:p>
    <w:p w14:paraId="5E3653D7" w14:textId="25B5A395" w:rsidR="00497DC7" w:rsidRDefault="00AD601E"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r>
        <w:rPr>
          <w:rFonts w:ascii="Arial" w:eastAsia="Yu Gothic Light" w:hAnsi="Arial" w:cs="Arial"/>
          <w:sz w:val="23"/>
          <w:szCs w:val="23"/>
        </w:rPr>
        <w:t>Arin Spencer</w:t>
      </w:r>
      <w:r>
        <w:rPr>
          <w:rFonts w:ascii="Arial" w:eastAsia="Yu Gothic Light" w:hAnsi="Arial" w:cs="Arial"/>
          <w:sz w:val="23"/>
          <w:szCs w:val="23"/>
        </w:rPr>
        <w:tab/>
        <w:t>37</w:t>
      </w:r>
      <w:r w:rsidR="00DF6BAC">
        <w:rPr>
          <w:rFonts w:ascii="Arial" w:eastAsia="Yu Gothic Light" w:hAnsi="Arial" w:cs="Arial"/>
          <w:sz w:val="23"/>
          <w:szCs w:val="23"/>
        </w:rPr>
        <w:t>7</w:t>
      </w:r>
      <w:r>
        <w:rPr>
          <w:rFonts w:ascii="Arial" w:eastAsia="Yu Gothic Light" w:hAnsi="Arial" w:cs="Arial"/>
          <w:sz w:val="23"/>
          <w:szCs w:val="23"/>
        </w:rPr>
        <w:tab/>
        <w:t>40.00</w:t>
      </w:r>
      <w:r>
        <w:rPr>
          <w:rFonts w:ascii="Arial" w:eastAsia="Yu Gothic Light" w:hAnsi="Arial" w:cs="Arial"/>
          <w:sz w:val="23"/>
          <w:szCs w:val="23"/>
        </w:rPr>
        <w:tab/>
        <w:t>ICO Registration</w:t>
      </w:r>
    </w:p>
    <w:p w14:paraId="5389F0A4" w14:textId="77777777" w:rsidR="00AD601E" w:rsidRDefault="00AD601E" w:rsidP="00497DC7">
      <w:pPr>
        <w:pStyle w:val="ListParagraph"/>
        <w:tabs>
          <w:tab w:val="left" w:pos="3119"/>
          <w:tab w:val="left" w:pos="4395"/>
          <w:tab w:val="left" w:pos="5954"/>
        </w:tabs>
        <w:spacing w:after="0" w:line="264" w:lineRule="auto"/>
        <w:ind w:left="1418"/>
        <w:jc w:val="both"/>
        <w:rPr>
          <w:rFonts w:ascii="Arial" w:eastAsia="Yu Gothic Light" w:hAnsi="Arial" w:cs="Arial"/>
          <w:sz w:val="23"/>
          <w:szCs w:val="23"/>
        </w:rPr>
      </w:pPr>
    </w:p>
    <w:p w14:paraId="1254D033" w14:textId="380CB218" w:rsidR="003E4BBB" w:rsidRDefault="003E4BBB" w:rsidP="003E4BBB">
      <w:pPr>
        <w:pStyle w:val="ListParagraph"/>
        <w:numPr>
          <w:ilvl w:val="1"/>
          <w:numId w:val="1"/>
        </w:numPr>
        <w:spacing w:after="0" w:line="264" w:lineRule="auto"/>
        <w:ind w:left="1418" w:hanging="709"/>
        <w:jc w:val="both"/>
        <w:rPr>
          <w:rFonts w:ascii="Arial" w:eastAsia="Yu Gothic Light" w:hAnsi="Arial" w:cs="Arial"/>
          <w:i/>
          <w:sz w:val="23"/>
          <w:szCs w:val="23"/>
        </w:rPr>
      </w:pPr>
      <w:r w:rsidRPr="00FA54B9">
        <w:rPr>
          <w:rFonts w:ascii="Arial" w:eastAsia="Yu Gothic Light" w:hAnsi="Arial" w:cs="Arial"/>
          <w:i/>
          <w:sz w:val="23"/>
          <w:szCs w:val="23"/>
        </w:rPr>
        <w:t>To note the most recent bank reconciliation</w:t>
      </w:r>
    </w:p>
    <w:p w14:paraId="0657492E" w14:textId="77777777" w:rsidR="00AD601E" w:rsidRDefault="00AD601E" w:rsidP="00AD601E">
      <w:pPr>
        <w:spacing w:after="0" w:line="264" w:lineRule="auto"/>
        <w:ind w:left="709"/>
        <w:jc w:val="both"/>
        <w:rPr>
          <w:rFonts w:ascii="Arial" w:eastAsia="Yu Gothic Light" w:hAnsi="Arial" w:cs="Arial"/>
          <w:i/>
          <w:sz w:val="23"/>
          <w:szCs w:val="23"/>
        </w:rPr>
      </w:pPr>
    </w:p>
    <w:p w14:paraId="1FA378BD" w14:textId="77777777" w:rsidR="00AD601E" w:rsidRDefault="00AD601E" w:rsidP="00AD601E">
      <w:pPr>
        <w:pStyle w:val="ListParagraph"/>
        <w:numPr>
          <w:ilvl w:val="0"/>
          <w:numId w:val="1"/>
        </w:numPr>
        <w:spacing w:after="0" w:line="264" w:lineRule="auto"/>
        <w:ind w:left="709" w:hanging="709"/>
        <w:jc w:val="both"/>
        <w:rPr>
          <w:rFonts w:ascii="Arial" w:eastAsia="Yu Gothic Light" w:hAnsi="Arial" w:cs="Arial"/>
          <w:b/>
          <w:sz w:val="23"/>
          <w:szCs w:val="23"/>
        </w:rPr>
      </w:pPr>
      <w:r>
        <w:rPr>
          <w:rFonts w:ascii="Arial" w:eastAsia="Yu Gothic Light" w:hAnsi="Arial" w:cs="Arial"/>
          <w:b/>
          <w:sz w:val="23"/>
          <w:szCs w:val="23"/>
        </w:rPr>
        <w:t>Budget 2019/20</w:t>
      </w:r>
    </w:p>
    <w:p w14:paraId="06690427" w14:textId="3EB62691" w:rsidR="00425CF1" w:rsidRPr="00561CE4" w:rsidRDefault="00425CF1" w:rsidP="00561CE4">
      <w:pPr>
        <w:pStyle w:val="ListParagraph"/>
        <w:numPr>
          <w:ilvl w:val="1"/>
          <w:numId w:val="1"/>
        </w:numPr>
        <w:spacing w:after="0" w:line="264" w:lineRule="auto"/>
        <w:ind w:left="1418" w:hanging="709"/>
        <w:jc w:val="both"/>
        <w:rPr>
          <w:rFonts w:ascii="Arial" w:eastAsia="Yu Gothic Light" w:hAnsi="Arial" w:cs="Arial"/>
          <w:i/>
          <w:sz w:val="23"/>
          <w:szCs w:val="23"/>
        </w:rPr>
      </w:pPr>
      <w:r w:rsidRPr="00FA54B9">
        <w:rPr>
          <w:rFonts w:ascii="Arial" w:eastAsia="Yu Gothic Light" w:hAnsi="Arial" w:cs="Arial"/>
          <w:i/>
          <w:sz w:val="23"/>
          <w:szCs w:val="23"/>
        </w:rPr>
        <w:t xml:space="preserve">To </w:t>
      </w:r>
      <w:r>
        <w:rPr>
          <w:rFonts w:ascii="Arial" w:eastAsia="Yu Gothic Light" w:hAnsi="Arial" w:cs="Arial"/>
          <w:i/>
          <w:sz w:val="23"/>
          <w:szCs w:val="23"/>
        </w:rPr>
        <w:t>discuss and agree the overall budget priorities for 2019/20</w:t>
      </w:r>
      <w:r w:rsidR="003F0821">
        <w:rPr>
          <w:rFonts w:ascii="Arial" w:eastAsia="Yu Gothic Light" w:hAnsi="Arial" w:cs="Arial"/>
          <w:i/>
          <w:sz w:val="23"/>
          <w:szCs w:val="23"/>
        </w:rPr>
        <w:t xml:space="preserve"> </w:t>
      </w:r>
      <w:r w:rsidR="00561CE4" w:rsidRPr="00561CE4">
        <w:rPr>
          <w:rFonts w:ascii="Arial" w:eastAsia="Yu Gothic Light" w:hAnsi="Arial" w:cs="Arial"/>
          <w:sz w:val="23"/>
          <w:szCs w:val="23"/>
        </w:rPr>
        <w:t>(</w:t>
      </w:r>
      <w:r w:rsidR="003F0821" w:rsidRPr="00561CE4">
        <w:rPr>
          <w:rFonts w:ascii="Arial" w:eastAsia="Yu Gothic Light" w:hAnsi="Arial" w:cs="Arial"/>
          <w:sz w:val="23"/>
          <w:szCs w:val="23"/>
        </w:rPr>
        <w:t>See Appendix 1:</w:t>
      </w:r>
      <w:r w:rsidR="00561CE4" w:rsidRPr="00561CE4">
        <w:rPr>
          <w:rFonts w:ascii="Arial" w:eastAsia="Yu Gothic Light" w:hAnsi="Arial" w:cs="Arial"/>
          <w:sz w:val="23"/>
          <w:szCs w:val="23"/>
        </w:rPr>
        <w:t xml:space="preserve"> Kempley Parish Council - Budget Statement 2019/20</w:t>
      </w:r>
      <w:r w:rsidR="00561CE4">
        <w:rPr>
          <w:rFonts w:ascii="Arial" w:eastAsia="Yu Gothic Light" w:hAnsi="Arial" w:cs="Arial"/>
          <w:sz w:val="23"/>
          <w:szCs w:val="23"/>
        </w:rPr>
        <w:t>)</w:t>
      </w:r>
    </w:p>
    <w:p w14:paraId="6F3A7E4C" w14:textId="4E1A5468" w:rsidR="007F3CA6" w:rsidRPr="00561CE4" w:rsidRDefault="007F3CA6" w:rsidP="002F2597">
      <w:pPr>
        <w:pStyle w:val="ListParagraph"/>
        <w:numPr>
          <w:ilvl w:val="1"/>
          <w:numId w:val="1"/>
        </w:numPr>
        <w:spacing w:after="0" w:line="264" w:lineRule="auto"/>
        <w:ind w:left="1418" w:hanging="709"/>
        <w:jc w:val="both"/>
        <w:rPr>
          <w:rFonts w:ascii="Arial" w:eastAsia="Yu Gothic Light" w:hAnsi="Arial" w:cs="Arial"/>
          <w:sz w:val="23"/>
          <w:szCs w:val="23"/>
        </w:rPr>
      </w:pPr>
      <w:r w:rsidRPr="00561CE4">
        <w:rPr>
          <w:rFonts w:ascii="Arial" w:eastAsia="Yu Gothic Light" w:hAnsi="Arial" w:cs="Arial"/>
          <w:i/>
          <w:sz w:val="23"/>
          <w:szCs w:val="23"/>
        </w:rPr>
        <w:t xml:space="preserve">To consider and agree </w:t>
      </w:r>
      <w:r w:rsidR="00A86670" w:rsidRPr="00561CE4">
        <w:rPr>
          <w:rFonts w:ascii="Arial" w:eastAsia="Yu Gothic Light" w:hAnsi="Arial" w:cs="Arial"/>
          <w:i/>
          <w:sz w:val="23"/>
          <w:szCs w:val="23"/>
        </w:rPr>
        <w:t xml:space="preserve">the </w:t>
      </w:r>
      <w:r w:rsidR="001E23A7" w:rsidRPr="00561CE4">
        <w:rPr>
          <w:rFonts w:ascii="Arial" w:eastAsia="Yu Gothic Light" w:hAnsi="Arial" w:cs="Arial"/>
          <w:i/>
          <w:sz w:val="23"/>
          <w:szCs w:val="23"/>
        </w:rPr>
        <w:t xml:space="preserve">General </w:t>
      </w:r>
      <w:r w:rsidR="00222FD8" w:rsidRPr="00561CE4">
        <w:rPr>
          <w:rFonts w:ascii="Arial" w:eastAsia="Yu Gothic Light" w:hAnsi="Arial" w:cs="Arial"/>
          <w:i/>
          <w:sz w:val="23"/>
          <w:szCs w:val="23"/>
        </w:rPr>
        <w:t xml:space="preserve">Revenue </w:t>
      </w:r>
      <w:r w:rsidR="00A86670" w:rsidRPr="00561CE4">
        <w:rPr>
          <w:rFonts w:ascii="Arial" w:eastAsia="Yu Gothic Light" w:hAnsi="Arial" w:cs="Arial"/>
          <w:i/>
          <w:sz w:val="23"/>
          <w:szCs w:val="23"/>
        </w:rPr>
        <w:t>Reserve</w:t>
      </w:r>
      <w:r w:rsidR="00222FD8" w:rsidRPr="00561CE4">
        <w:rPr>
          <w:rFonts w:ascii="Arial" w:eastAsia="Yu Gothic Light" w:hAnsi="Arial" w:cs="Arial"/>
          <w:i/>
          <w:sz w:val="23"/>
          <w:szCs w:val="23"/>
        </w:rPr>
        <w:t>s t</w:t>
      </w:r>
      <w:r w:rsidR="001E23A7" w:rsidRPr="00561CE4">
        <w:rPr>
          <w:rFonts w:ascii="Arial" w:eastAsia="Yu Gothic Light" w:hAnsi="Arial" w:cs="Arial"/>
          <w:i/>
          <w:sz w:val="23"/>
          <w:szCs w:val="23"/>
        </w:rPr>
        <w:t>o be carried forward in 2019/20</w:t>
      </w:r>
      <w:r w:rsidR="00A86670" w:rsidRPr="00561CE4">
        <w:rPr>
          <w:rFonts w:ascii="Arial" w:eastAsia="Yu Gothic Light" w:hAnsi="Arial" w:cs="Arial"/>
          <w:i/>
          <w:sz w:val="23"/>
          <w:szCs w:val="23"/>
        </w:rPr>
        <w:t>.</w:t>
      </w:r>
      <w:r w:rsidR="001E23A7" w:rsidRPr="00561CE4">
        <w:rPr>
          <w:rFonts w:ascii="Arial" w:eastAsia="Yu Gothic Light" w:hAnsi="Arial" w:cs="Arial"/>
          <w:i/>
          <w:sz w:val="23"/>
          <w:szCs w:val="23"/>
        </w:rPr>
        <w:t xml:space="preserve"> </w:t>
      </w:r>
      <w:r w:rsidR="00561CE4">
        <w:rPr>
          <w:rFonts w:ascii="Arial" w:eastAsia="Yu Gothic Light" w:hAnsi="Arial" w:cs="Arial"/>
          <w:sz w:val="23"/>
          <w:szCs w:val="23"/>
        </w:rPr>
        <w:t>(</w:t>
      </w:r>
      <w:r w:rsidR="001E23A7" w:rsidRPr="00561CE4">
        <w:rPr>
          <w:rFonts w:ascii="Arial" w:eastAsia="Yu Gothic Light" w:hAnsi="Arial" w:cs="Arial"/>
          <w:sz w:val="23"/>
          <w:szCs w:val="23"/>
        </w:rPr>
        <w:t xml:space="preserve">See </w:t>
      </w:r>
      <w:r w:rsidR="00561CE4" w:rsidRPr="00561CE4">
        <w:rPr>
          <w:rFonts w:ascii="Arial" w:eastAsia="Yu Gothic Light" w:hAnsi="Arial" w:cs="Arial"/>
          <w:sz w:val="23"/>
          <w:szCs w:val="23"/>
        </w:rPr>
        <w:t>Appendix 2: NALC Guidance on Revenue Reserves</w:t>
      </w:r>
      <w:r w:rsidR="00561CE4">
        <w:rPr>
          <w:rFonts w:ascii="Arial" w:eastAsia="Yu Gothic Light" w:hAnsi="Arial" w:cs="Arial"/>
          <w:sz w:val="23"/>
          <w:szCs w:val="23"/>
        </w:rPr>
        <w:t>)</w:t>
      </w:r>
    </w:p>
    <w:p w14:paraId="2335864C" w14:textId="0F3ECD75" w:rsidR="00A86670" w:rsidRDefault="001E23A7" w:rsidP="00425CF1">
      <w:pPr>
        <w:pStyle w:val="ListParagraph"/>
        <w:numPr>
          <w:ilvl w:val="1"/>
          <w:numId w:val="1"/>
        </w:numPr>
        <w:spacing w:after="0" w:line="264" w:lineRule="auto"/>
        <w:ind w:left="1418" w:hanging="709"/>
        <w:jc w:val="both"/>
        <w:rPr>
          <w:rFonts w:ascii="Arial" w:eastAsia="Yu Gothic Light" w:hAnsi="Arial" w:cs="Arial"/>
          <w:i/>
          <w:sz w:val="23"/>
          <w:szCs w:val="23"/>
        </w:rPr>
      </w:pPr>
      <w:r>
        <w:rPr>
          <w:rFonts w:ascii="Arial" w:eastAsia="Yu Gothic Light" w:hAnsi="Arial" w:cs="Arial"/>
          <w:i/>
          <w:sz w:val="23"/>
          <w:szCs w:val="23"/>
        </w:rPr>
        <w:t xml:space="preserve">To consider and agree Earmarked </w:t>
      </w:r>
      <w:r w:rsidR="00222FD8">
        <w:rPr>
          <w:rFonts w:ascii="Arial" w:eastAsia="Yu Gothic Light" w:hAnsi="Arial" w:cs="Arial"/>
          <w:i/>
          <w:sz w:val="23"/>
          <w:szCs w:val="23"/>
        </w:rPr>
        <w:t xml:space="preserve">Revenue </w:t>
      </w:r>
      <w:r>
        <w:rPr>
          <w:rFonts w:ascii="Arial" w:eastAsia="Yu Gothic Light" w:hAnsi="Arial" w:cs="Arial"/>
          <w:i/>
          <w:sz w:val="23"/>
          <w:szCs w:val="23"/>
        </w:rPr>
        <w:t xml:space="preserve">Reserves to be budgeted for in 2019/20. </w:t>
      </w:r>
    </w:p>
    <w:p w14:paraId="65E405E8" w14:textId="1EE49998" w:rsidR="00425CF1" w:rsidRPr="00561CE4" w:rsidRDefault="00425CF1" w:rsidP="00425CF1">
      <w:pPr>
        <w:pStyle w:val="ListParagraph"/>
        <w:numPr>
          <w:ilvl w:val="1"/>
          <w:numId w:val="1"/>
        </w:numPr>
        <w:spacing w:after="0" w:line="264" w:lineRule="auto"/>
        <w:ind w:left="1418" w:hanging="709"/>
        <w:jc w:val="both"/>
        <w:rPr>
          <w:rFonts w:ascii="Arial" w:eastAsia="Yu Gothic Light" w:hAnsi="Arial" w:cs="Arial"/>
          <w:sz w:val="23"/>
          <w:szCs w:val="23"/>
        </w:rPr>
      </w:pPr>
      <w:r>
        <w:rPr>
          <w:rFonts w:ascii="Arial" w:eastAsia="Yu Gothic Light" w:hAnsi="Arial" w:cs="Arial"/>
          <w:i/>
          <w:sz w:val="23"/>
          <w:szCs w:val="23"/>
        </w:rPr>
        <w:t xml:space="preserve">To review, finalise and adopt the draft budget for 2019/20 </w:t>
      </w:r>
      <w:r w:rsidRPr="00561CE4">
        <w:rPr>
          <w:rFonts w:ascii="Arial" w:eastAsia="Yu Gothic Light" w:hAnsi="Arial" w:cs="Arial"/>
          <w:sz w:val="23"/>
          <w:szCs w:val="23"/>
        </w:rPr>
        <w:t xml:space="preserve">(Appendix </w:t>
      </w:r>
      <w:r w:rsidR="0062549D">
        <w:rPr>
          <w:rFonts w:ascii="Arial" w:eastAsia="Yu Gothic Light" w:hAnsi="Arial" w:cs="Arial"/>
          <w:sz w:val="23"/>
          <w:szCs w:val="23"/>
        </w:rPr>
        <w:t>3</w:t>
      </w:r>
      <w:r w:rsidRPr="00561CE4">
        <w:rPr>
          <w:rFonts w:ascii="Arial" w:eastAsia="Yu Gothic Light" w:hAnsi="Arial" w:cs="Arial"/>
          <w:sz w:val="23"/>
          <w:szCs w:val="23"/>
        </w:rPr>
        <w:t>)</w:t>
      </w:r>
      <w:r w:rsidR="00222FD8" w:rsidRPr="00561CE4">
        <w:rPr>
          <w:rFonts w:ascii="Arial" w:eastAsia="Yu Gothic Light" w:hAnsi="Arial" w:cs="Arial"/>
          <w:sz w:val="23"/>
          <w:szCs w:val="23"/>
        </w:rPr>
        <w:t>.</w:t>
      </w:r>
    </w:p>
    <w:p w14:paraId="248FB9A1" w14:textId="6D242424" w:rsidR="00425CF1" w:rsidRDefault="00425CF1" w:rsidP="00AD601E">
      <w:pPr>
        <w:pStyle w:val="ListParagraph"/>
        <w:spacing w:after="0" w:line="264" w:lineRule="auto"/>
        <w:ind w:left="709"/>
        <w:jc w:val="both"/>
        <w:rPr>
          <w:rFonts w:ascii="Arial" w:eastAsia="Yu Gothic Light" w:hAnsi="Arial" w:cs="Arial"/>
          <w:i/>
          <w:sz w:val="23"/>
          <w:szCs w:val="23"/>
        </w:rPr>
      </w:pPr>
    </w:p>
    <w:p w14:paraId="48EF771F" w14:textId="4185784E" w:rsidR="00AD601E" w:rsidRDefault="00AD601E" w:rsidP="00AD601E">
      <w:pPr>
        <w:pStyle w:val="ListParagraph"/>
        <w:numPr>
          <w:ilvl w:val="0"/>
          <w:numId w:val="1"/>
        </w:numPr>
        <w:spacing w:after="0" w:line="264" w:lineRule="auto"/>
        <w:ind w:left="709" w:hanging="709"/>
        <w:jc w:val="both"/>
        <w:rPr>
          <w:rFonts w:ascii="Arial" w:eastAsia="Yu Gothic Light" w:hAnsi="Arial" w:cs="Arial"/>
          <w:b/>
          <w:sz w:val="23"/>
          <w:szCs w:val="23"/>
        </w:rPr>
      </w:pPr>
      <w:r>
        <w:rPr>
          <w:rFonts w:ascii="Arial" w:eastAsia="Yu Gothic Light" w:hAnsi="Arial" w:cs="Arial"/>
          <w:b/>
          <w:sz w:val="23"/>
          <w:szCs w:val="23"/>
        </w:rPr>
        <w:t>Precept 2019/20</w:t>
      </w:r>
    </w:p>
    <w:p w14:paraId="4BC92125" w14:textId="54B66322" w:rsidR="00AD601E" w:rsidRPr="00AD601E" w:rsidRDefault="00AD601E" w:rsidP="00AD601E">
      <w:pPr>
        <w:pStyle w:val="ListParagraph"/>
        <w:spacing w:after="0" w:line="264" w:lineRule="auto"/>
        <w:ind w:left="709"/>
        <w:jc w:val="both"/>
        <w:rPr>
          <w:rFonts w:ascii="Arial" w:eastAsia="Yu Gothic Light" w:hAnsi="Arial" w:cs="Arial"/>
          <w:i/>
          <w:sz w:val="23"/>
          <w:szCs w:val="23"/>
        </w:rPr>
      </w:pPr>
      <w:r>
        <w:rPr>
          <w:rFonts w:ascii="Arial" w:eastAsia="Yu Gothic Light" w:hAnsi="Arial" w:cs="Arial"/>
          <w:i/>
          <w:sz w:val="23"/>
          <w:szCs w:val="23"/>
        </w:rPr>
        <w:t>To agree precept figure for 2019/20 and sign the precept form.</w:t>
      </w:r>
    </w:p>
    <w:p w14:paraId="285EFACA" w14:textId="77777777" w:rsidR="003E4BBB" w:rsidRPr="00FA54B9" w:rsidRDefault="003E4BBB" w:rsidP="003E4BBB">
      <w:pPr>
        <w:pStyle w:val="ListParagraph"/>
        <w:spacing w:after="0" w:line="264" w:lineRule="auto"/>
        <w:ind w:left="1418"/>
        <w:jc w:val="both"/>
        <w:rPr>
          <w:rFonts w:ascii="Arial" w:eastAsia="Yu Gothic Light" w:hAnsi="Arial" w:cs="Arial"/>
          <w:sz w:val="23"/>
          <w:szCs w:val="23"/>
        </w:rPr>
      </w:pPr>
    </w:p>
    <w:p w14:paraId="0F33D0FC" w14:textId="11F43D3D" w:rsidR="000E5CD7" w:rsidRPr="00FA54B9" w:rsidRDefault="000E5CD7" w:rsidP="009C6EEF">
      <w:pPr>
        <w:pStyle w:val="ListParagraph"/>
        <w:numPr>
          <w:ilvl w:val="0"/>
          <w:numId w:val="1"/>
        </w:numPr>
        <w:spacing w:after="0" w:line="264" w:lineRule="auto"/>
        <w:ind w:left="709" w:hanging="709"/>
        <w:jc w:val="both"/>
        <w:rPr>
          <w:rFonts w:ascii="Arial" w:eastAsia="Yu Gothic Light" w:hAnsi="Arial" w:cs="Arial"/>
          <w:b/>
          <w:sz w:val="23"/>
          <w:szCs w:val="23"/>
        </w:rPr>
      </w:pPr>
      <w:r w:rsidRPr="00FA54B9">
        <w:rPr>
          <w:rFonts w:ascii="Arial" w:eastAsia="Yu Gothic Light" w:hAnsi="Arial" w:cs="Arial"/>
          <w:b/>
          <w:sz w:val="23"/>
          <w:szCs w:val="23"/>
        </w:rPr>
        <w:t>Meetings</w:t>
      </w:r>
    </w:p>
    <w:p w14:paraId="69D6D987" w14:textId="5D20FC12" w:rsidR="00EE303C" w:rsidRPr="00AD601E" w:rsidRDefault="00F0441D" w:rsidP="009C6EEF">
      <w:pPr>
        <w:pStyle w:val="ListParagraph"/>
        <w:spacing w:after="0" w:line="264" w:lineRule="auto"/>
        <w:ind w:left="709"/>
        <w:jc w:val="both"/>
        <w:rPr>
          <w:rFonts w:ascii="Arial" w:eastAsia="Yu Gothic Light" w:hAnsi="Arial" w:cs="Arial"/>
          <w:i/>
          <w:sz w:val="23"/>
          <w:szCs w:val="23"/>
        </w:rPr>
      </w:pPr>
      <w:r w:rsidRPr="00AD601E">
        <w:rPr>
          <w:rFonts w:ascii="Arial" w:eastAsia="Yu Gothic Light" w:hAnsi="Arial" w:cs="Arial"/>
          <w:i/>
          <w:sz w:val="23"/>
          <w:szCs w:val="23"/>
        </w:rPr>
        <w:t>N</w:t>
      </w:r>
      <w:r w:rsidR="00EE303C" w:rsidRPr="00AD601E">
        <w:rPr>
          <w:rFonts w:ascii="Arial" w:eastAsia="Yu Gothic Light" w:hAnsi="Arial" w:cs="Arial"/>
          <w:i/>
          <w:sz w:val="23"/>
          <w:szCs w:val="23"/>
        </w:rPr>
        <w:t xml:space="preserve">ext ordinary Parish Council meeting </w:t>
      </w:r>
      <w:r w:rsidRPr="00AD601E">
        <w:rPr>
          <w:rFonts w:ascii="Arial" w:eastAsia="Yu Gothic Light" w:hAnsi="Arial" w:cs="Arial"/>
          <w:i/>
          <w:sz w:val="23"/>
          <w:szCs w:val="23"/>
        </w:rPr>
        <w:t>to</w:t>
      </w:r>
      <w:r w:rsidR="00EE303C" w:rsidRPr="00AD601E">
        <w:rPr>
          <w:rFonts w:ascii="Arial" w:eastAsia="Yu Gothic Light" w:hAnsi="Arial" w:cs="Arial"/>
          <w:i/>
          <w:sz w:val="23"/>
          <w:szCs w:val="23"/>
        </w:rPr>
        <w:t xml:space="preserve"> be held on </w:t>
      </w:r>
      <w:r w:rsidR="00AD601E" w:rsidRPr="00AD601E">
        <w:rPr>
          <w:rFonts w:ascii="Arial" w:eastAsia="Yu Gothic Light" w:hAnsi="Arial" w:cs="Arial"/>
          <w:i/>
          <w:sz w:val="23"/>
          <w:szCs w:val="23"/>
        </w:rPr>
        <w:t>05 February 2019</w:t>
      </w:r>
      <w:r w:rsidR="00EE303C" w:rsidRPr="00AD601E">
        <w:rPr>
          <w:rFonts w:ascii="Arial" w:eastAsia="Yu Gothic Light" w:hAnsi="Arial" w:cs="Arial"/>
          <w:i/>
          <w:sz w:val="23"/>
          <w:szCs w:val="23"/>
        </w:rPr>
        <w:t xml:space="preserve"> at 7:30pm in the Village Hall.</w:t>
      </w:r>
    </w:p>
    <w:p w14:paraId="380374D8" w14:textId="77777777" w:rsidR="005A4AF4" w:rsidRPr="00FA54B9" w:rsidRDefault="005A4AF4" w:rsidP="001722E8">
      <w:pPr>
        <w:pStyle w:val="ListParagraph"/>
        <w:spacing w:after="0" w:line="264" w:lineRule="auto"/>
        <w:ind w:left="709"/>
        <w:rPr>
          <w:rFonts w:ascii="Arial" w:eastAsia="Yu Gothic Light" w:hAnsi="Arial" w:cs="Arial"/>
          <w:sz w:val="23"/>
          <w:szCs w:val="23"/>
        </w:rPr>
      </w:pPr>
    </w:p>
    <w:p w14:paraId="465DE2EF" w14:textId="2B824700" w:rsidR="001153C0" w:rsidRPr="00FA54B9" w:rsidRDefault="00EE303C" w:rsidP="001722E8">
      <w:pPr>
        <w:pStyle w:val="ListParagraph"/>
        <w:spacing w:after="0" w:line="264" w:lineRule="auto"/>
        <w:ind w:left="709"/>
        <w:rPr>
          <w:rFonts w:ascii="Arial" w:eastAsia="Yu Gothic Light" w:hAnsi="Arial" w:cs="Arial"/>
          <w:sz w:val="23"/>
          <w:szCs w:val="23"/>
        </w:rPr>
      </w:pPr>
      <w:r w:rsidRPr="00FA54B9">
        <w:rPr>
          <w:rFonts w:ascii="Arial" w:eastAsia="Yu Gothic Light" w:hAnsi="Arial" w:cs="Arial"/>
          <w:sz w:val="23"/>
          <w:szCs w:val="23"/>
        </w:rPr>
        <w:t>Schedule of meetings:</w:t>
      </w:r>
    </w:p>
    <w:tbl>
      <w:tblPr>
        <w:tblStyle w:val="TableGrid"/>
        <w:tblW w:w="0" w:type="auto"/>
        <w:tblInd w:w="709" w:type="dxa"/>
        <w:tblLook w:val="04A0" w:firstRow="1" w:lastRow="0" w:firstColumn="1" w:lastColumn="0" w:noHBand="0" w:noVBand="1"/>
      </w:tblPr>
      <w:tblGrid>
        <w:gridCol w:w="2263"/>
        <w:gridCol w:w="6656"/>
      </w:tblGrid>
      <w:tr w:rsidR="003B7396" w:rsidRPr="00FA54B9" w14:paraId="7611C2E8" w14:textId="77777777" w:rsidTr="00587F90">
        <w:tc>
          <w:tcPr>
            <w:tcW w:w="2263" w:type="dxa"/>
          </w:tcPr>
          <w:p w14:paraId="14A8BAE2" w14:textId="2409B603" w:rsidR="001153C0" w:rsidRPr="00FA54B9" w:rsidRDefault="001153C0" w:rsidP="001722E8">
            <w:pPr>
              <w:pStyle w:val="ListParagraph"/>
              <w:spacing w:line="264" w:lineRule="auto"/>
              <w:ind w:left="0"/>
              <w:rPr>
                <w:rFonts w:ascii="Arial" w:eastAsia="Yu Gothic Light" w:hAnsi="Arial" w:cs="Arial"/>
                <w:b/>
                <w:sz w:val="23"/>
                <w:szCs w:val="23"/>
              </w:rPr>
            </w:pPr>
            <w:r w:rsidRPr="00FA54B9">
              <w:rPr>
                <w:rFonts w:ascii="Arial" w:eastAsia="Yu Gothic Light" w:hAnsi="Arial" w:cs="Arial"/>
                <w:b/>
                <w:sz w:val="23"/>
                <w:szCs w:val="23"/>
              </w:rPr>
              <w:t>Meeting Date</w:t>
            </w:r>
          </w:p>
        </w:tc>
        <w:tc>
          <w:tcPr>
            <w:tcW w:w="6656" w:type="dxa"/>
          </w:tcPr>
          <w:p w14:paraId="28162EE5" w14:textId="099E2E1B" w:rsidR="001153C0" w:rsidRPr="00FA54B9" w:rsidRDefault="001153C0" w:rsidP="001722E8">
            <w:pPr>
              <w:pStyle w:val="ListParagraph"/>
              <w:spacing w:line="264" w:lineRule="auto"/>
              <w:ind w:left="0"/>
              <w:rPr>
                <w:rFonts w:ascii="Arial" w:eastAsia="Yu Gothic Light" w:hAnsi="Arial" w:cs="Arial"/>
                <w:b/>
                <w:sz w:val="23"/>
                <w:szCs w:val="23"/>
              </w:rPr>
            </w:pPr>
            <w:r w:rsidRPr="00FA54B9">
              <w:rPr>
                <w:rFonts w:ascii="Arial" w:eastAsia="Yu Gothic Light" w:hAnsi="Arial" w:cs="Arial"/>
                <w:b/>
                <w:sz w:val="23"/>
                <w:szCs w:val="23"/>
              </w:rPr>
              <w:t>Key Tasks</w:t>
            </w:r>
          </w:p>
        </w:tc>
      </w:tr>
      <w:tr w:rsidR="003B7396" w:rsidRPr="00FA54B9" w14:paraId="6006760F" w14:textId="77777777" w:rsidTr="00587F90">
        <w:tc>
          <w:tcPr>
            <w:tcW w:w="2263" w:type="dxa"/>
          </w:tcPr>
          <w:p w14:paraId="3A8C1A21" w14:textId="64E61535" w:rsidR="006C3BF6" w:rsidRPr="00FA54B9" w:rsidRDefault="006C3BF6"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05/02/2019</w:t>
            </w:r>
          </w:p>
        </w:tc>
        <w:tc>
          <w:tcPr>
            <w:tcW w:w="6656" w:type="dxa"/>
          </w:tcPr>
          <w:p w14:paraId="2BD330DE" w14:textId="77777777" w:rsidR="006C3BF6" w:rsidRPr="00FA54B9" w:rsidRDefault="006C3BF6" w:rsidP="001722E8">
            <w:pPr>
              <w:pStyle w:val="ListParagraph"/>
              <w:spacing w:line="264" w:lineRule="auto"/>
              <w:ind w:left="0"/>
              <w:rPr>
                <w:rFonts w:ascii="Arial" w:eastAsia="Yu Gothic Light" w:hAnsi="Arial" w:cs="Arial"/>
                <w:sz w:val="23"/>
                <w:szCs w:val="23"/>
              </w:rPr>
            </w:pPr>
          </w:p>
        </w:tc>
      </w:tr>
      <w:tr w:rsidR="003B7396" w:rsidRPr="00FA54B9" w14:paraId="765FD3BF" w14:textId="77777777" w:rsidTr="00587F90">
        <w:tc>
          <w:tcPr>
            <w:tcW w:w="2263" w:type="dxa"/>
          </w:tcPr>
          <w:p w14:paraId="3E6B06B8" w14:textId="6D7F4C8B"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05/03/2019</w:t>
            </w:r>
          </w:p>
        </w:tc>
        <w:tc>
          <w:tcPr>
            <w:tcW w:w="6656" w:type="dxa"/>
          </w:tcPr>
          <w:p w14:paraId="2AED8DA6" w14:textId="6B5506E8" w:rsidR="001153C0" w:rsidRPr="00FA54B9"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Preparation for internal audit</w:t>
            </w:r>
          </w:p>
        </w:tc>
      </w:tr>
      <w:tr w:rsidR="003B7396" w:rsidRPr="00FA54B9" w14:paraId="599C7E3C" w14:textId="77777777" w:rsidTr="00587F90">
        <w:tc>
          <w:tcPr>
            <w:tcW w:w="2263" w:type="dxa"/>
          </w:tcPr>
          <w:p w14:paraId="554B3A4D" w14:textId="3F9173D9"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02/04/2019</w:t>
            </w:r>
          </w:p>
        </w:tc>
        <w:tc>
          <w:tcPr>
            <w:tcW w:w="6656" w:type="dxa"/>
          </w:tcPr>
          <w:p w14:paraId="420875D0" w14:textId="77777777" w:rsidR="001153C0" w:rsidRPr="00FA54B9" w:rsidRDefault="001153C0" w:rsidP="001722E8">
            <w:pPr>
              <w:pStyle w:val="ListParagraph"/>
              <w:spacing w:line="264" w:lineRule="auto"/>
              <w:ind w:left="0"/>
              <w:rPr>
                <w:rFonts w:ascii="Arial" w:eastAsia="Yu Gothic Light" w:hAnsi="Arial" w:cs="Arial"/>
                <w:sz w:val="23"/>
                <w:szCs w:val="23"/>
              </w:rPr>
            </w:pPr>
          </w:p>
        </w:tc>
      </w:tr>
      <w:tr w:rsidR="001153C0" w:rsidRPr="00FA54B9" w14:paraId="12A32D83" w14:textId="77777777" w:rsidTr="00587F90">
        <w:tc>
          <w:tcPr>
            <w:tcW w:w="2263" w:type="dxa"/>
          </w:tcPr>
          <w:p w14:paraId="63A39D2F" w14:textId="633C9F4F" w:rsidR="001153C0" w:rsidRPr="00FA54B9" w:rsidRDefault="001153C0"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07/05/2019</w:t>
            </w:r>
          </w:p>
        </w:tc>
        <w:tc>
          <w:tcPr>
            <w:tcW w:w="6656" w:type="dxa"/>
          </w:tcPr>
          <w:p w14:paraId="0EF20C39" w14:textId="77777777" w:rsidR="001153C0" w:rsidRDefault="00F0441D" w:rsidP="001722E8">
            <w:pPr>
              <w:pStyle w:val="ListParagraph"/>
              <w:spacing w:line="264" w:lineRule="auto"/>
              <w:ind w:left="0"/>
              <w:rPr>
                <w:rFonts w:ascii="Arial" w:eastAsia="Yu Gothic Light" w:hAnsi="Arial" w:cs="Arial"/>
                <w:sz w:val="23"/>
                <w:szCs w:val="23"/>
              </w:rPr>
            </w:pPr>
            <w:r w:rsidRPr="00FA54B9">
              <w:rPr>
                <w:rFonts w:ascii="Arial" w:eastAsia="Yu Gothic Light" w:hAnsi="Arial" w:cs="Arial"/>
                <w:sz w:val="23"/>
                <w:szCs w:val="23"/>
              </w:rPr>
              <w:t>Annual Parish Council Meeting</w:t>
            </w:r>
          </w:p>
          <w:p w14:paraId="24DBDD66" w14:textId="77777777" w:rsidR="007E59FD" w:rsidRDefault="007E59FD" w:rsidP="007E59FD">
            <w:pPr>
              <w:pStyle w:val="ListParagraph"/>
              <w:numPr>
                <w:ilvl w:val="0"/>
                <w:numId w:val="6"/>
              </w:numPr>
              <w:spacing w:line="264" w:lineRule="auto"/>
              <w:rPr>
                <w:rFonts w:ascii="Arial" w:eastAsia="Yu Gothic Light" w:hAnsi="Arial" w:cs="Arial"/>
                <w:sz w:val="23"/>
                <w:szCs w:val="23"/>
              </w:rPr>
            </w:pPr>
            <w:r>
              <w:rPr>
                <w:rFonts w:ascii="Arial" w:eastAsia="Yu Gothic Light" w:hAnsi="Arial" w:cs="Arial"/>
                <w:sz w:val="23"/>
                <w:szCs w:val="23"/>
              </w:rPr>
              <w:t>Review documents listed for review in Standing Orders</w:t>
            </w:r>
          </w:p>
          <w:p w14:paraId="03E91C10" w14:textId="77777777" w:rsidR="007E59FD" w:rsidRDefault="007E59FD" w:rsidP="007E59FD">
            <w:pPr>
              <w:pStyle w:val="ListParagraph"/>
              <w:numPr>
                <w:ilvl w:val="0"/>
                <w:numId w:val="6"/>
              </w:numPr>
              <w:spacing w:line="264" w:lineRule="auto"/>
              <w:rPr>
                <w:rFonts w:ascii="Arial" w:eastAsia="Yu Gothic Light" w:hAnsi="Arial" w:cs="Arial"/>
                <w:sz w:val="23"/>
                <w:szCs w:val="23"/>
              </w:rPr>
            </w:pPr>
            <w:r>
              <w:rPr>
                <w:rFonts w:ascii="Arial" w:eastAsia="Yu Gothic Light" w:hAnsi="Arial" w:cs="Arial"/>
                <w:sz w:val="23"/>
                <w:szCs w:val="23"/>
              </w:rPr>
              <w:t>Review insurance</w:t>
            </w:r>
          </w:p>
          <w:p w14:paraId="3D06BDBD" w14:textId="77777777" w:rsidR="007E59FD" w:rsidRDefault="007E59FD" w:rsidP="007E59FD">
            <w:pPr>
              <w:pStyle w:val="ListParagraph"/>
              <w:numPr>
                <w:ilvl w:val="0"/>
                <w:numId w:val="6"/>
              </w:numPr>
              <w:spacing w:line="264" w:lineRule="auto"/>
              <w:rPr>
                <w:rFonts w:ascii="Arial" w:eastAsia="Yu Gothic Light" w:hAnsi="Arial" w:cs="Arial"/>
                <w:sz w:val="23"/>
                <w:szCs w:val="23"/>
              </w:rPr>
            </w:pPr>
            <w:r>
              <w:rPr>
                <w:rFonts w:ascii="Arial" w:eastAsia="Yu Gothic Light" w:hAnsi="Arial" w:cs="Arial"/>
                <w:sz w:val="23"/>
                <w:szCs w:val="23"/>
              </w:rPr>
              <w:t>Elections</w:t>
            </w:r>
          </w:p>
          <w:p w14:paraId="16D208AA" w14:textId="245111E5" w:rsidR="007E59FD" w:rsidRPr="00FA54B9" w:rsidRDefault="007E59FD" w:rsidP="007E59FD">
            <w:pPr>
              <w:pStyle w:val="ListParagraph"/>
              <w:numPr>
                <w:ilvl w:val="0"/>
                <w:numId w:val="6"/>
              </w:numPr>
              <w:spacing w:line="264" w:lineRule="auto"/>
              <w:rPr>
                <w:rFonts w:ascii="Arial" w:eastAsia="Yu Gothic Light" w:hAnsi="Arial" w:cs="Arial"/>
                <w:sz w:val="23"/>
                <w:szCs w:val="23"/>
              </w:rPr>
            </w:pPr>
            <w:r>
              <w:rPr>
                <w:rFonts w:ascii="Arial" w:eastAsia="Yu Gothic Light" w:hAnsi="Arial" w:cs="Arial"/>
                <w:sz w:val="23"/>
                <w:szCs w:val="23"/>
              </w:rPr>
              <w:t>Approve annual accounts and governance statement.</w:t>
            </w:r>
          </w:p>
        </w:tc>
      </w:tr>
      <w:tr w:rsidR="007E59FD" w:rsidRPr="00FA54B9" w14:paraId="6FE57CAB" w14:textId="77777777" w:rsidTr="00587F90">
        <w:tc>
          <w:tcPr>
            <w:tcW w:w="2263" w:type="dxa"/>
          </w:tcPr>
          <w:p w14:paraId="6F744D65" w14:textId="763D1A37" w:rsidR="007E59FD" w:rsidRPr="00FA54B9"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June 2019</w:t>
            </w:r>
          </w:p>
        </w:tc>
        <w:tc>
          <w:tcPr>
            <w:tcW w:w="6656" w:type="dxa"/>
          </w:tcPr>
          <w:p w14:paraId="5BCA0317" w14:textId="38511A38" w:rsidR="007E59FD" w:rsidRPr="00FA54B9"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Possible co-option if insufficient candidates at May election</w:t>
            </w:r>
          </w:p>
        </w:tc>
      </w:tr>
      <w:tr w:rsidR="007E59FD" w:rsidRPr="00FA54B9" w14:paraId="4F15EC2F" w14:textId="77777777" w:rsidTr="00587F90">
        <w:tc>
          <w:tcPr>
            <w:tcW w:w="2263" w:type="dxa"/>
          </w:tcPr>
          <w:p w14:paraId="5B8FFB43" w14:textId="6C3C2085"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July 2019</w:t>
            </w:r>
          </w:p>
        </w:tc>
        <w:tc>
          <w:tcPr>
            <w:tcW w:w="6656" w:type="dxa"/>
          </w:tcPr>
          <w:p w14:paraId="3DA71D25" w14:textId="77777777" w:rsidR="007E59FD" w:rsidRDefault="007E59FD" w:rsidP="001722E8">
            <w:pPr>
              <w:pStyle w:val="ListParagraph"/>
              <w:spacing w:line="264" w:lineRule="auto"/>
              <w:ind w:left="0"/>
              <w:rPr>
                <w:rFonts w:ascii="Arial" w:eastAsia="Yu Gothic Light" w:hAnsi="Arial" w:cs="Arial"/>
                <w:sz w:val="23"/>
                <w:szCs w:val="23"/>
              </w:rPr>
            </w:pPr>
          </w:p>
        </w:tc>
      </w:tr>
      <w:tr w:rsidR="007E59FD" w:rsidRPr="00FA54B9" w14:paraId="53E607D3" w14:textId="77777777" w:rsidTr="00587F90">
        <w:tc>
          <w:tcPr>
            <w:tcW w:w="2263" w:type="dxa"/>
          </w:tcPr>
          <w:p w14:paraId="16C89126" w14:textId="6F4A9A32"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August 2019</w:t>
            </w:r>
          </w:p>
        </w:tc>
        <w:tc>
          <w:tcPr>
            <w:tcW w:w="6656" w:type="dxa"/>
          </w:tcPr>
          <w:p w14:paraId="277523AA" w14:textId="77777777" w:rsidR="007E59FD" w:rsidRDefault="007E59FD" w:rsidP="001722E8">
            <w:pPr>
              <w:pStyle w:val="ListParagraph"/>
              <w:spacing w:line="264" w:lineRule="auto"/>
              <w:ind w:left="0"/>
              <w:rPr>
                <w:rFonts w:ascii="Arial" w:eastAsia="Yu Gothic Light" w:hAnsi="Arial" w:cs="Arial"/>
                <w:sz w:val="23"/>
                <w:szCs w:val="23"/>
              </w:rPr>
            </w:pPr>
          </w:p>
        </w:tc>
      </w:tr>
      <w:tr w:rsidR="007E59FD" w:rsidRPr="00FA54B9" w14:paraId="0D8CCA0E" w14:textId="77777777" w:rsidTr="00587F90">
        <w:tc>
          <w:tcPr>
            <w:tcW w:w="2263" w:type="dxa"/>
          </w:tcPr>
          <w:p w14:paraId="4DE1B032" w14:textId="491106C7"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September 2019</w:t>
            </w:r>
          </w:p>
        </w:tc>
        <w:tc>
          <w:tcPr>
            <w:tcW w:w="6656" w:type="dxa"/>
          </w:tcPr>
          <w:p w14:paraId="68440436" w14:textId="77777777"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Appoint independent internal auditor</w:t>
            </w:r>
          </w:p>
          <w:p w14:paraId="663154BD" w14:textId="60B1CA3F"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First consideration of projects to be included in new budget</w:t>
            </w:r>
          </w:p>
        </w:tc>
      </w:tr>
      <w:tr w:rsidR="007E59FD" w:rsidRPr="00FA54B9" w14:paraId="5DAF8B00" w14:textId="77777777" w:rsidTr="00587F90">
        <w:tc>
          <w:tcPr>
            <w:tcW w:w="2263" w:type="dxa"/>
          </w:tcPr>
          <w:p w14:paraId="50BF8500" w14:textId="435DC280"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October 2019</w:t>
            </w:r>
          </w:p>
        </w:tc>
        <w:tc>
          <w:tcPr>
            <w:tcW w:w="6656" w:type="dxa"/>
          </w:tcPr>
          <w:p w14:paraId="5E5E2B49" w14:textId="439DEE1F"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Committees to consider their budgets</w:t>
            </w:r>
          </w:p>
        </w:tc>
      </w:tr>
      <w:tr w:rsidR="007E59FD" w:rsidRPr="00FA54B9" w14:paraId="35956D42" w14:textId="77777777" w:rsidTr="00587F90">
        <w:tc>
          <w:tcPr>
            <w:tcW w:w="2263" w:type="dxa"/>
          </w:tcPr>
          <w:p w14:paraId="4586C53A" w14:textId="740C1FFE"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November 2019</w:t>
            </w:r>
          </w:p>
        </w:tc>
        <w:tc>
          <w:tcPr>
            <w:tcW w:w="6656" w:type="dxa"/>
          </w:tcPr>
          <w:p w14:paraId="5E491AC9" w14:textId="1EE46865"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First draft of budget for council to consider</w:t>
            </w:r>
          </w:p>
        </w:tc>
      </w:tr>
      <w:tr w:rsidR="007E59FD" w:rsidRPr="00FA54B9" w14:paraId="40585A65" w14:textId="77777777" w:rsidTr="00587F90">
        <w:tc>
          <w:tcPr>
            <w:tcW w:w="2263" w:type="dxa"/>
          </w:tcPr>
          <w:p w14:paraId="0945044C" w14:textId="796495C1" w:rsidR="007E59FD" w:rsidRDefault="007E59FD" w:rsidP="001722E8">
            <w:pPr>
              <w:pStyle w:val="ListParagraph"/>
              <w:spacing w:line="264" w:lineRule="auto"/>
              <w:ind w:left="0"/>
              <w:rPr>
                <w:rFonts w:ascii="Arial" w:eastAsia="Yu Gothic Light" w:hAnsi="Arial" w:cs="Arial"/>
                <w:sz w:val="23"/>
                <w:szCs w:val="23"/>
              </w:rPr>
            </w:pPr>
            <w:r>
              <w:rPr>
                <w:rFonts w:ascii="Arial" w:eastAsia="Yu Gothic Light" w:hAnsi="Arial" w:cs="Arial"/>
                <w:sz w:val="23"/>
                <w:szCs w:val="23"/>
              </w:rPr>
              <w:t>December 2019</w:t>
            </w:r>
          </w:p>
        </w:tc>
        <w:tc>
          <w:tcPr>
            <w:tcW w:w="6656" w:type="dxa"/>
          </w:tcPr>
          <w:p w14:paraId="37C29EF1" w14:textId="77777777" w:rsidR="007E59FD" w:rsidRDefault="007E59FD" w:rsidP="001722E8">
            <w:pPr>
              <w:pStyle w:val="ListParagraph"/>
              <w:spacing w:line="264" w:lineRule="auto"/>
              <w:ind w:left="0"/>
              <w:rPr>
                <w:rFonts w:ascii="Arial" w:eastAsia="Yu Gothic Light" w:hAnsi="Arial" w:cs="Arial"/>
                <w:sz w:val="23"/>
                <w:szCs w:val="23"/>
              </w:rPr>
            </w:pPr>
          </w:p>
        </w:tc>
      </w:tr>
      <w:bookmarkEnd w:id="0"/>
    </w:tbl>
    <w:p w14:paraId="1F862536" w14:textId="784E4C20" w:rsidR="00233D18" w:rsidRDefault="00233D18">
      <w:pPr>
        <w:rPr>
          <w:rFonts w:ascii="Arial" w:eastAsia="Yu Gothic Light" w:hAnsi="Arial" w:cs="Arial"/>
          <w:sz w:val="23"/>
          <w:szCs w:val="23"/>
        </w:rPr>
      </w:pPr>
      <w:r>
        <w:rPr>
          <w:rFonts w:ascii="Arial" w:eastAsia="Yu Gothic Light" w:hAnsi="Arial" w:cs="Arial"/>
          <w:sz w:val="23"/>
          <w:szCs w:val="23"/>
        </w:rPr>
        <w:br w:type="page"/>
      </w:r>
    </w:p>
    <w:p w14:paraId="4A27203B" w14:textId="15EAB440" w:rsidR="003F0821" w:rsidRDefault="003F0821">
      <w:pPr>
        <w:rPr>
          <w:rFonts w:ascii="Arial" w:eastAsia="Yu Gothic Light" w:hAnsi="Arial" w:cs="Arial"/>
          <w:b/>
          <w:sz w:val="23"/>
          <w:szCs w:val="23"/>
        </w:rPr>
      </w:pPr>
      <w:r>
        <w:rPr>
          <w:rFonts w:ascii="Arial" w:eastAsia="Yu Gothic Light" w:hAnsi="Arial" w:cs="Arial"/>
          <w:b/>
          <w:sz w:val="23"/>
          <w:szCs w:val="23"/>
        </w:rPr>
        <w:lastRenderedPageBreak/>
        <w:t xml:space="preserve">Appendix 1:  </w:t>
      </w:r>
    </w:p>
    <w:p w14:paraId="7566D4F8" w14:textId="62C00AA6" w:rsidR="00F65A1F" w:rsidRPr="00F65A1F" w:rsidRDefault="00F65A1F" w:rsidP="00F65A1F">
      <w:pPr>
        <w:shd w:val="clear" w:color="auto" w:fill="FFFFFF"/>
        <w:spacing w:after="0" w:line="300" w:lineRule="auto"/>
        <w:jc w:val="center"/>
        <w:rPr>
          <w:rFonts w:ascii="Arial" w:eastAsia="Times New Roman" w:hAnsi="Arial" w:cs="Arial"/>
          <w:b/>
          <w:bCs/>
          <w:color w:val="FF0000"/>
          <w:sz w:val="28"/>
          <w:szCs w:val="28"/>
        </w:rPr>
      </w:pPr>
      <w:r w:rsidRPr="00F65A1F">
        <w:rPr>
          <w:rFonts w:ascii="Arial" w:eastAsia="Times New Roman" w:hAnsi="Arial" w:cs="Arial"/>
          <w:b/>
          <w:bCs/>
          <w:color w:val="FF0000"/>
          <w:sz w:val="28"/>
          <w:szCs w:val="28"/>
        </w:rPr>
        <w:t>DRAFT FOR DISCUSSION</w:t>
      </w:r>
    </w:p>
    <w:p w14:paraId="30E8214A" w14:textId="77777777" w:rsidR="00F65A1F" w:rsidRDefault="00F65A1F" w:rsidP="003F0821">
      <w:pPr>
        <w:shd w:val="clear" w:color="auto" w:fill="FFFFFF"/>
        <w:spacing w:after="0" w:line="300" w:lineRule="auto"/>
        <w:rPr>
          <w:rFonts w:ascii="Arial" w:eastAsia="Times New Roman" w:hAnsi="Arial" w:cs="Arial"/>
          <w:b/>
          <w:bCs/>
          <w:color w:val="222222"/>
        </w:rPr>
      </w:pPr>
    </w:p>
    <w:p w14:paraId="406D7312" w14:textId="26F73988" w:rsidR="003F0821" w:rsidRPr="00561CE4" w:rsidRDefault="003F0821" w:rsidP="003F0821">
      <w:pPr>
        <w:shd w:val="clear" w:color="auto" w:fill="FFFFFF"/>
        <w:spacing w:after="0" w:line="300" w:lineRule="auto"/>
        <w:rPr>
          <w:rFonts w:ascii="Arial" w:eastAsia="Times New Roman" w:hAnsi="Arial" w:cs="Arial"/>
          <w:b/>
          <w:bCs/>
          <w:color w:val="222222"/>
        </w:rPr>
      </w:pPr>
      <w:r w:rsidRPr="003F0821">
        <w:rPr>
          <w:rFonts w:ascii="Arial" w:eastAsia="Times New Roman" w:hAnsi="Arial" w:cs="Arial"/>
          <w:b/>
          <w:bCs/>
          <w:color w:val="222222"/>
        </w:rPr>
        <w:t>K</w:t>
      </w:r>
      <w:r w:rsidRPr="00561CE4">
        <w:rPr>
          <w:rFonts w:ascii="Arial" w:eastAsia="Times New Roman" w:hAnsi="Arial" w:cs="Arial"/>
          <w:b/>
          <w:bCs/>
          <w:color w:val="222222"/>
        </w:rPr>
        <w:t>empley Parish Council:</w:t>
      </w:r>
      <w:r w:rsidRPr="003F0821">
        <w:rPr>
          <w:rFonts w:ascii="Arial" w:eastAsia="Times New Roman" w:hAnsi="Arial" w:cs="Arial"/>
          <w:b/>
          <w:bCs/>
          <w:color w:val="222222"/>
        </w:rPr>
        <w:t xml:space="preserve"> Budget </w:t>
      </w:r>
      <w:r w:rsidRPr="00561CE4">
        <w:rPr>
          <w:rFonts w:ascii="Arial" w:eastAsia="Times New Roman" w:hAnsi="Arial" w:cs="Arial"/>
          <w:b/>
          <w:bCs/>
          <w:color w:val="222222"/>
        </w:rPr>
        <w:t>S</w:t>
      </w:r>
      <w:r w:rsidRPr="003F0821">
        <w:rPr>
          <w:rFonts w:ascii="Arial" w:eastAsia="Times New Roman" w:hAnsi="Arial" w:cs="Arial"/>
          <w:b/>
          <w:bCs/>
          <w:color w:val="222222"/>
        </w:rPr>
        <w:t>tatement 2019/20</w:t>
      </w:r>
      <w:r w:rsidRPr="00561CE4">
        <w:rPr>
          <w:rFonts w:ascii="Arial" w:eastAsia="Times New Roman" w:hAnsi="Arial" w:cs="Arial"/>
          <w:b/>
          <w:bCs/>
          <w:color w:val="222222"/>
        </w:rPr>
        <w:t xml:space="preserve"> </w:t>
      </w:r>
    </w:p>
    <w:p w14:paraId="757944B3" w14:textId="5B6157AD" w:rsidR="003F0821" w:rsidRPr="00561CE4" w:rsidRDefault="003F0821" w:rsidP="003F0821">
      <w:pPr>
        <w:shd w:val="clear" w:color="auto" w:fill="FFFFFF"/>
        <w:spacing w:after="0" w:line="300" w:lineRule="auto"/>
        <w:rPr>
          <w:rFonts w:ascii="Arial" w:eastAsia="Times New Roman" w:hAnsi="Arial" w:cs="Arial"/>
          <w:b/>
          <w:bCs/>
          <w:color w:val="222222"/>
        </w:rPr>
      </w:pPr>
      <w:r w:rsidRPr="00561CE4">
        <w:rPr>
          <w:rFonts w:ascii="Arial" w:eastAsia="Times New Roman" w:hAnsi="Arial" w:cs="Arial"/>
          <w:b/>
          <w:bCs/>
          <w:color w:val="222222"/>
        </w:rPr>
        <w:t>by Cllr Bob Earll</w:t>
      </w:r>
    </w:p>
    <w:p w14:paraId="53959F93" w14:textId="77777777" w:rsidR="003F0821" w:rsidRPr="003F0821" w:rsidRDefault="003F0821" w:rsidP="003F0821">
      <w:pPr>
        <w:shd w:val="clear" w:color="auto" w:fill="FFFFFF"/>
        <w:spacing w:after="0" w:line="300" w:lineRule="auto"/>
        <w:rPr>
          <w:rFonts w:ascii="Arial" w:eastAsia="Times New Roman" w:hAnsi="Arial" w:cs="Arial"/>
          <w:color w:val="222222"/>
        </w:rPr>
      </w:pPr>
    </w:p>
    <w:p w14:paraId="7356C430" w14:textId="77777777" w:rsidR="003F0821" w:rsidRPr="00561CE4" w:rsidRDefault="003F0821" w:rsidP="003F0821">
      <w:pPr>
        <w:shd w:val="clear" w:color="auto" w:fill="FFFFFF"/>
        <w:spacing w:after="0" w:line="300" w:lineRule="auto"/>
        <w:rPr>
          <w:rFonts w:ascii="Arial" w:eastAsia="Times New Roman" w:hAnsi="Arial" w:cs="Arial"/>
          <w:color w:val="222222"/>
        </w:rPr>
      </w:pPr>
      <w:r w:rsidRPr="003F0821">
        <w:rPr>
          <w:rFonts w:ascii="Arial" w:eastAsia="Times New Roman" w:hAnsi="Arial" w:cs="Arial"/>
          <w:color w:val="222222"/>
        </w:rPr>
        <w:t xml:space="preserve">We have taken a new approach to setting the budget for 2019/20 which reflects the legal duties which we have to </w:t>
      </w:r>
      <w:r w:rsidRPr="00561CE4">
        <w:rPr>
          <w:rFonts w:ascii="Arial" w:eastAsia="Times New Roman" w:hAnsi="Arial" w:cs="Arial"/>
          <w:color w:val="222222"/>
        </w:rPr>
        <w:t>fulfil</w:t>
      </w:r>
      <w:r w:rsidRPr="003F0821">
        <w:rPr>
          <w:rFonts w:ascii="Arial" w:eastAsia="Times New Roman" w:hAnsi="Arial" w:cs="Arial"/>
          <w:color w:val="222222"/>
        </w:rPr>
        <w:t xml:space="preserve"> and the powers which cover many other aspects of our work. </w:t>
      </w:r>
    </w:p>
    <w:p w14:paraId="48870DEB" w14:textId="77777777" w:rsidR="003F0821" w:rsidRPr="00561CE4" w:rsidRDefault="003F0821" w:rsidP="003F0821">
      <w:pPr>
        <w:shd w:val="clear" w:color="auto" w:fill="FFFFFF"/>
        <w:spacing w:after="0" w:line="300" w:lineRule="auto"/>
        <w:rPr>
          <w:rFonts w:ascii="Arial" w:eastAsia="Times New Roman" w:hAnsi="Arial" w:cs="Arial"/>
          <w:color w:val="222222"/>
        </w:rPr>
      </w:pPr>
    </w:p>
    <w:p w14:paraId="261C1E23" w14:textId="3455B4F9" w:rsidR="003F0821" w:rsidRPr="00561CE4" w:rsidRDefault="003F0821" w:rsidP="003F0821">
      <w:pPr>
        <w:shd w:val="clear" w:color="auto" w:fill="FFFFFF"/>
        <w:spacing w:after="0" w:line="300" w:lineRule="auto"/>
        <w:rPr>
          <w:rFonts w:ascii="Arial" w:eastAsia="Times New Roman" w:hAnsi="Arial" w:cs="Arial"/>
          <w:color w:val="222222"/>
        </w:rPr>
      </w:pPr>
      <w:r w:rsidRPr="003F0821">
        <w:rPr>
          <w:rFonts w:ascii="Arial" w:eastAsia="Times New Roman" w:hAnsi="Arial" w:cs="Arial"/>
          <w:color w:val="222222"/>
        </w:rPr>
        <w:t xml:space="preserve">The </w:t>
      </w:r>
      <w:r w:rsidRPr="00561CE4">
        <w:rPr>
          <w:rFonts w:ascii="Arial" w:eastAsia="Times New Roman" w:hAnsi="Arial" w:cs="Arial"/>
          <w:color w:val="222222"/>
        </w:rPr>
        <w:t>Council</w:t>
      </w:r>
      <w:r w:rsidRPr="003F0821">
        <w:rPr>
          <w:rFonts w:ascii="Arial" w:eastAsia="Times New Roman" w:hAnsi="Arial" w:cs="Arial"/>
          <w:color w:val="222222"/>
        </w:rPr>
        <w:t xml:space="preserve"> feel</w:t>
      </w:r>
      <w:r w:rsidRPr="00561CE4">
        <w:rPr>
          <w:rFonts w:ascii="Arial" w:eastAsia="Times New Roman" w:hAnsi="Arial" w:cs="Arial"/>
          <w:color w:val="222222"/>
        </w:rPr>
        <w:t>s</w:t>
      </w:r>
      <w:r w:rsidRPr="003F0821">
        <w:rPr>
          <w:rFonts w:ascii="Arial" w:eastAsia="Times New Roman" w:hAnsi="Arial" w:cs="Arial"/>
          <w:color w:val="222222"/>
        </w:rPr>
        <w:t xml:space="preserve"> it is essential that we communicate to parishioners the thinking behind the budget, the plans and our priorities for our work.  These duties and powers, outlined in a task list</w:t>
      </w:r>
      <w:r w:rsidRPr="00561CE4">
        <w:rPr>
          <w:rFonts w:ascii="Arial" w:eastAsia="Times New Roman" w:hAnsi="Arial" w:cs="Arial"/>
          <w:color w:val="222222"/>
        </w:rPr>
        <w:t xml:space="preserve">, </w:t>
      </w:r>
      <w:r w:rsidRPr="003F0821">
        <w:rPr>
          <w:rFonts w:ascii="Arial" w:eastAsia="Times New Roman" w:hAnsi="Arial" w:cs="Arial"/>
          <w:color w:val="222222"/>
        </w:rPr>
        <w:t xml:space="preserve">reflect our commitment to strong governance and the Community Led Plan. </w:t>
      </w:r>
    </w:p>
    <w:p w14:paraId="2B56FA9F" w14:textId="77777777" w:rsidR="003F0821" w:rsidRPr="00561CE4" w:rsidRDefault="003F0821" w:rsidP="003F0821">
      <w:pPr>
        <w:shd w:val="clear" w:color="auto" w:fill="FFFFFF"/>
        <w:spacing w:after="0" w:line="300" w:lineRule="auto"/>
        <w:rPr>
          <w:rFonts w:ascii="Arial" w:eastAsia="Times New Roman" w:hAnsi="Arial" w:cs="Arial"/>
          <w:color w:val="222222"/>
        </w:rPr>
      </w:pPr>
    </w:p>
    <w:p w14:paraId="484D8B47" w14:textId="2D3332F2" w:rsidR="003F0821" w:rsidRPr="00561CE4" w:rsidRDefault="003F0821" w:rsidP="003F0821">
      <w:pPr>
        <w:shd w:val="clear" w:color="auto" w:fill="FFFFFF"/>
        <w:spacing w:after="0" w:line="300" w:lineRule="auto"/>
        <w:rPr>
          <w:rFonts w:ascii="Arial" w:eastAsia="Times New Roman" w:hAnsi="Arial" w:cs="Arial"/>
          <w:color w:val="222222"/>
        </w:rPr>
      </w:pPr>
      <w:r w:rsidRPr="003F0821">
        <w:rPr>
          <w:rFonts w:ascii="Arial" w:eastAsia="Times New Roman" w:hAnsi="Arial" w:cs="Arial"/>
          <w:color w:val="222222"/>
        </w:rPr>
        <w:t>The budget</w:t>
      </w:r>
      <w:r w:rsidR="00655B14" w:rsidRPr="00561CE4">
        <w:rPr>
          <w:rFonts w:ascii="Arial" w:eastAsia="Times New Roman" w:hAnsi="Arial" w:cs="Arial"/>
          <w:color w:val="222222"/>
        </w:rPr>
        <w:t xml:space="preserve">, </w:t>
      </w:r>
      <w:r w:rsidRPr="003F0821">
        <w:rPr>
          <w:rFonts w:ascii="Arial" w:eastAsia="Times New Roman" w:hAnsi="Arial" w:cs="Arial"/>
          <w:color w:val="222222"/>
        </w:rPr>
        <w:t>along with a set of detailed notes</w:t>
      </w:r>
      <w:r w:rsidR="00655B14" w:rsidRPr="00561CE4">
        <w:rPr>
          <w:rFonts w:ascii="Arial" w:eastAsia="Times New Roman" w:hAnsi="Arial" w:cs="Arial"/>
          <w:color w:val="222222"/>
        </w:rPr>
        <w:t>,</w:t>
      </w:r>
      <w:r w:rsidRPr="003F0821">
        <w:rPr>
          <w:rFonts w:ascii="Arial" w:eastAsia="Times New Roman" w:hAnsi="Arial" w:cs="Arial"/>
          <w:color w:val="222222"/>
        </w:rPr>
        <w:t xml:space="preserve"> outlines our expenditure plans which we have used to set the precept. The main priorities for our budget in 2019/20 are broadly as follows:</w:t>
      </w:r>
    </w:p>
    <w:p w14:paraId="611D51B3" w14:textId="77777777" w:rsidR="003F0821" w:rsidRPr="003F0821" w:rsidRDefault="003F0821" w:rsidP="003F0821">
      <w:pPr>
        <w:shd w:val="clear" w:color="auto" w:fill="FFFFFF"/>
        <w:spacing w:after="0" w:line="300" w:lineRule="auto"/>
        <w:rPr>
          <w:rFonts w:ascii="Arial" w:eastAsia="Times New Roman" w:hAnsi="Arial" w:cs="Arial"/>
          <w:color w:val="222222"/>
        </w:rPr>
      </w:pPr>
    </w:p>
    <w:p w14:paraId="61E4ED32" w14:textId="65EB200C" w:rsidR="003F0821" w:rsidRPr="00F65A1F" w:rsidRDefault="003F0821" w:rsidP="003F0821">
      <w:pPr>
        <w:pStyle w:val="ListParagraph"/>
        <w:numPr>
          <w:ilvl w:val="0"/>
          <w:numId w:val="5"/>
        </w:numPr>
        <w:shd w:val="clear" w:color="auto" w:fill="FFFFFF"/>
        <w:spacing w:after="0" w:line="300" w:lineRule="auto"/>
        <w:ind w:left="567" w:hanging="567"/>
        <w:rPr>
          <w:rFonts w:ascii="Arial" w:eastAsia="Times New Roman" w:hAnsi="Arial" w:cs="Arial"/>
        </w:rPr>
      </w:pPr>
      <w:r w:rsidRPr="00F65A1F">
        <w:rPr>
          <w:rFonts w:ascii="Arial" w:eastAsia="Times New Roman" w:hAnsi="Arial" w:cs="Arial"/>
        </w:rPr>
        <w:t>It has been the commitment of this Council following the events of summer 2018 to renew and prioritis</w:t>
      </w:r>
      <w:r w:rsidR="00655B14" w:rsidRPr="00F65A1F">
        <w:rPr>
          <w:rFonts w:ascii="Arial" w:eastAsia="Times New Roman" w:hAnsi="Arial" w:cs="Arial"/>
        </w:rPr>
        <w:t>e</w:t>
      </w:r>
      <w:r w:rsidRPr="00F65A1F">
        <w:rPr>
          <w:rFonts w:ascii="Arial" w:eastAsia="Times New Roman" w:hAnsi="Arial" w:cs="Arial"/>
        </w:rPr>
        <w:t xml:space="preserve"> strong and good governance to meet our legal duties. To this end we are investing in training of our clerk and councillors and materials to support their work and to achieve </w:t>
      </w:r>
      <w:r w:rsidR="00655B14" w:rsidRPr="00F65A1F">
        <w:rPr>
          <w:rFonts w:ascii="Arial" w:eastAsia="Times New Roman" w:hAnsi="Arial" w:cs="Arial"/>
        </w:rPr>
        <w:t>Quality Gold status over the next three years through the Local Council Award Scheme.</w:t>
      </w:r>
    </w:p>
    <w:p w14:paraId="266C7F2B" w14:textId="083962C0" w:rsidR="003F0821" w:rsidRPr="00F65A1F" w:rsidRDefault="003F0821" w:rsidP="003F0821">
      <w:pPr>
        <w:pStyle w:val="ListParagraph"/>
        <w:numPr>
          <w:ilvl w:val="0"/>
          <w:numId w:val="5"/>
        </w:numPr>
        <w:shd w:val="clear" w:color="auto" w:fill="FFFFFF"/>
        <w:spacing w:after="0" w:line="300" w:lineRule="auto"/>
        <w:ind w:left="567" w:hanging="567"/>
        <w:rPr>
          <w:rFonts w:ascii="Arial" w:eastAsia="Times New Roman" w:hAnsi="Arial" w:cs="Arial"/>
        </w:rPr>
      </w:pPr>
      <w:r w:rsidRPr="00F65A1F">
        <w:rPr>
          <w:rFonts w:ascii="Arial" w:eastAsia="Times New Roman" w:hAnsi="Arial" w:cs="Arial"/>
        </w:rPr>
        <w:t>We will make parishioners fully aware of the opportunity to hold a contested election so that the parish council can be renewed in an open and transparent way consistent with good governance</w:t>
      </w:r>
      <w:r w:rsidR="00655B14" w:rsidRPr="00F65A1F">
        <w:rPr>
          <w:rFonts w:ascii="Arial" w:eastAsia="Times New Roman" w:hAnsi="Arial" w:cs="Arial"/>
        </w:rPr>
        <w:t>.</w:t>
      </w:r>
    </w:p>
    <w:p w14:paraId="2B574C98" w14:textId="48A5EE02" w:rsidR="003F0821" w:rsidRPr="003F0821" w:rsidRDefault="00655B14" w:rsidP="003F0821">
      <w:pPr>
        <w:pStyle w:val="ListParagraph"/>
        <w:numPr>
          <w:ilvl w:val="0"/>
          <w:numId w:val="5"/>
        </w:numPr>
        <w:shd w:val="clear" w:color="auto" w:fill="FFFFFF"/>
        <w:spacing w:after="0" w:line="300" w:lineRule="auto"/>
        <w:ind w:left="567" w:hanging="567"/>
        <w:rPr>
          <w:rFonts w:ascii="Arial" w:eastAsia="Times New Roman" w:hAnsi="Arial" w:cs="Arial"/>
          <w:color w:val="000000" w:themeColor="text1"/>
        </w:rPr>
      </w:pPr>
      <w:r w:rsidRPr="00F65A1F">
        <w:rPr>
          <w:rFonts w:ascii="Arial" w:eastAsia="Times New Roman" w:hAnsi="Arial" w:cs="Arial"/>
        </w:rPr>
        <w:t>We have now firmly established Council’s</w:t>
      </w:r>
      <w:r w:rsidR="003F0821" w:rsidRPr="00F65A1F">
        <w:rPr>
          <w:rFonts w:ascii="Arial" w:eastAsia="Times New Roman" w:hAnsi="Arial" w:cs="Arial"/>
        </w:rPr>
        <w:t xml:space="preserve"> </w:t>
      </w:r>
      <w:r w:rsidRPr="00F65A1F">
        <w:rPr>
          <w:rFonts w:ascii="Arial" w:eastAsia="Times New Roman" w:hAnsi="Arial" w:cs="Arial"/>
        </w:rPr>
        <w:t>authority</w:t>
      </w:r>
      <w:r w:rsidR="003F0821" w:rsidRPr="00F65A1F">
        <w:rPr>
          <w:rFonts w:ascii="Arial" w:eastAsia="Times New Roman" w:hAnsi="Arial" w:cs="Arial"/>
        </w:rPr>
        <w:t xml:space="preserve"> to raise funds </w:t>
      </w:r>
      <w:r w:rsidRPr="00F65A1F">
        <w:rPr>
          <w:rFonts w:ascii="Arial" w:eastAsia="Times New Roman" w:hAnsi="Arial" w:cs="Arial"/>
        </w:rPr>
        <w:t>through</w:t>
      </w:r>
      <w:r w:rsidR="003F0821" w:rsidRPr="00F65A1F">
        <w:rPr>
          <w:rFonts w:ascii="Arial" w:eastAsia="Times New Roman" w:hAnsi="Arial" w:cs="Arial"/>
        </w:rPr>
        <w:t xml:space="preserve"> a Public Works Loan for </w:t>
      </w:r>
      <w:r w:rsidRPr="00F65A1F">
        <w:rPr>
          <w:rFonts w:ascii="Arial" w:eastAsia="Times New Roman" w:hAnsi="Arial" w:cs="Arial"/>
        </w:rPr>
        <w:t xml:space="preserve">the purpose of making a grant to fund </w:t>
      </w:r>
      <w:r w:rsidR="003F0821" w:rsidRPr="00F65A1F">
        <w:rPr>
          <w:rFonts w:ascii="Arial" w:eastAsia="Times New Roman" w:hAnsi="Arial" w:cs="Arial"/>
        </w:rPr>
        <w:t>the village hall</w:t>
      </w:r>
      <w:r w:rsidRPr="00F65A1F">
        <w:rPr>
          <w:rFonts w:ascii="Arial" w:eastAsia="Times New Roman" w:hAnsi="Arial" w:cs="Arial"/>
        </w:rPr>
        <w:t xml:space="preserve"> refurbishment.  We </w:t>
      </w:r>
      <w:r w:rsidR="003F0821" w:rsidRPr="00F65A1F">
        <w:rPr>
          <w:rFonts w:ascii="Arial" w:eastAsia="Times New Roman" w:hAnsi="Arial" w:cs="Arial"/>
        </w:rPr>
        <w:t xml:space="preserve">are fully committed to supporting the work on this vital village asset. </w:t>
      </w:r>
      <w:r w:rsidRPr="00F65A1F">
        <w:rPr>
          <w:rFonts w:ascii="Arial" w:eastAsia="Times New Roman" w:hAnsi="Arial" w:cs="Arial"/>
        </w:rPr>
        <w:t>We await an application for grant funding from the Kempley Village Hall Trust without which we cannot proceed.  Once received, the application would be duly considered and</w:t>
      </w:r>
      <w:r w:rsidR="00825045" w:rsidRPr="00F65A1F">
        <w:rPr>
          <w:rFonts w:ascii="Arial" w:eastAsia="Times New Roman" w:hAnsi="Arial" w:cs="Arial"/>
        </w:rPr>
        <w:t>,</w:t>
      </w:r>
      <w:r w:rsidRPr="00F65A1F">
        <w:rPr>
          <w:rFonts w:ascii="Arial" w:eastAsia="Times New Roman" w:hAnsi="Arial" w:cs="Arial"/>
        </w:rPr>
        <w:t xml:space="preserve"> if approved</w:t>
      </w:r>
      <w:r w:rsidR="00825045" w:rsidRPr="00F65A1F">
        <w:rPr>
          <w:rFonts w:ascii="Arial" w:eastAsia="Times New Roman" w:hAnsi="Arial" w:cs="Arial"/>
        </w:rPr>
        <w:t>,</w:t>
      </w:r>
      <w:r w:rsidRPr="00F65A1F">
        <w:rPr>
          <w:rFonts w:ascii="Arial" w:eastAsia="Times New Roman" w:hAnsi="Arial" w:cs="Arial"/>
        </w:rPr>
        <w:t xml:space="preserve"> a public participation survey would be conducted to establish community support for raising the precept to cover the loan repayments. For this reason, the loan repayments cannot form part of the </w:t>
      </w:r>
      <w:r w:rsidR="003F0821" w:rsidRPr="00F65A1F">
        <w:rPr>
          <w:rFonts w:ascii="Arial" w:eastAsia="Times New Roman" w:hAnsi="Arial" w:cs="Arial"/>
        </w:rPr>
        <w:t xml:space="preserve">budget for 2019/20. We will take forward our support for the village hall </w:t>
      </w:r>
      <w:r w:rsidR="003F0821" w:rsidRPr="003F0821">
        <w:rPr>
          <w:rFonts w:ascii="Arial" w:eastAsia="Times New Roman" w:hAnsi="Arial" w:cs="Arial"/>
          <w:color w:val="000000" w:themeColor="text1"/>
        </w:rPr>
        <w:t xml:space="preserve">refurbishment in close liaison with </w:t>
      </w:r>
      <w:r w:rsidRPr="00561CE4">
        <w:rPr>
          <w:rFonts w:ascii="Arial" w:eastAsia="Times New Roman" w:hAnsi="Arial" w:cs="Arial"/>
          <w:color w:val="000000" w:themeColor="text1"/>
        </w:rPr>
        <w:t xml:space="preserve">the </w:t>
      </w:r>
      <w:r w:rsidR="003F0821" w:rsidRPr="003F0821">
        <w:rPr>
          <w:rFonts w:ascii="Arial" w:eastAsia="Times New Roman" w:hAnsi="Arial" w:cs="Arial"/>
          <w:color w:val="000000" w:themeColor="text1"/>
        </w:rPr>
        <w:t>K</w:t>
      </w:r>
      <w:r w:rsidR="00825045" w:rsidRPr="00561CE4">
        <w:rPr>
          <w:rFonts w:ascii="Arial" w:eastAsia="Times New Roman" w:hAnsi="Arial" w:cs="Arial"/>
          <w:color w:val="000000" w:themeColor="text1"/>
        </w:rPr>
        <w:t xml:space="preserve">empley </w:t>
      </w:r>
      <w:r w:rsidR="003F0821" w:rsidRPr="003F0821">
        <w:rPr>
          <w:rFonts w:ascii="Arial" w:eastAsia="Times New Roman" w:hAnsi="Arial" w:cs="Arial"/>
          <w:color w:val="000000" w:themeColor="text1"/>
        </w:rPr>
        <w:t>V</w:t>
      </w:r>
      <w:r w:rsidR="00825045" w:rsidRPr="00561CE4">
        <w:rPr>
          <w:rFonts w:ascii="Arial" w:eastAsia="Times New Roman" w:hAnsi="Arial" w:cs="Arial"/>
          <w:color w:val="000000" w:themeColor="text1"/>
        </w:rPr>
        <w:t xml:space="preserve">illage </w:t>
      </w:r>
      <w:r w:rsidR="003F0821" w:rsidRPr="003F0821">
        <w:rPr>
          <w:rFonts w:ascii="Arial" w:eastAsia="Times New Roman" w:hAnsi="Arial" w:cs="Arial"/>
          <w:color w:val="000000" w:themeColor="text1"/>
        </w:rPr>
        <w:t>H</w:t>
      </w:r>
      <w:r w:rsidR="00825045" w:rsidRPr="00561CE4">
        <w:rPr>
          <w:rFonts w:ascii="Arial" w:eastAsia="Times New Roman" w:hAnsi="Arial" w:cs="Arial"/>
          <w:color w:val="000000" w:themeColor="text1"/>
        </w:rPr>
        <w:t xml:space="preserve">all Trust. </w:t>
      </w:r>
    </w:p>
    <w:p w14:paraId="4F2230FE" w14:textId="70197FDC" w:rsidR="003F0821" w:rsidRPr="003F0821" w:rsidRDefault="003F0821" w:rsidP="003F0821">
      <w:pPr>
        <w:pStyle w:val="ListParagraph"/>
        <w:numPr>
          <w:ilvl w:val="0"/>
          <w:numId w:val="5"/>
        </w:numPr>
        <w:shd w:val="clear" w:color="auto" w:fill="FFFFFF"/>
        <w:spacing w:after="0" w:line="300" w:lineRule="auto"/>
        <w:ind w:left="567" w:hanging="567"/>
        <w:rPr>
          <w:rFonts w:ascii="Arial" w:eastAsia="Times New Roman" w:hAnsi="Arial" w:cs="Arial"/>
          <w:color w:val="222222"/>
        </w:rPr>
      </w:pPr>
      <w:r w:rsidRPr="003F0821">
        <w:rPr>
          <w:rFonts w:ascii="Arial" w:eastAsia="Times New Roman" w:hAnsi="Arial" w:cs="Arial"/>
          <w:color w:val="222222"/>
        </w:rPr>
        <w:t>We are committed to the maintenance of village assets, not least those on the village green</w:t>
      </w:r>
      <w:r w:rsidR="00825045" w:rsidRPr="00561CE4">
        <w:rPr>
          <w:rFonts w:ascii="Arial" w:eastAsia="Times New Roman" w:hAnsi="Arial" w:cs="Arial"/>
          <w:color w:val="222222"/>
        </w:rPr>
        <w:t>,</w:t>
      </w:r>
      <w:r w:rsidRPr="003F0821">
        <w:rPr>
          <w:rFonts w:ascii="Arial" w:eastAsia="Times New Roman" w:hAnsi="Arial" w:cs="Arial"/>
          <w:color w:val="222222"/>
        </w:rPr>
        <w:t xml:space="preserve"> and the budget allocation reflects that.</w:t>
      </w:r>
    </w:p>
    <w:p w14:paraId="6DBE6EF1" w14:textId="68C97D57" w:rsidR="003F0821" w:rsidRPr="00F65A1F" w:rsidRDefault="003F0821" w:rsidP="003F0821">
      <w:pPr>
        <w:pStyle w:val="ListParagraph"/>
        <w:numPr>
          <w:ilvl w:val="0"/>
          <w:numId w:val="5"/>
        </w:numPr>
        <w:shd w:val="clear" w:color="auto" w:fill="FFFFFF"/>
        <w:spacing w:after="0" w:line="300" w:lineRule="auto"/>
        <w:ind w:left="567" w:hanging="567"/>
        <w:rPr>
          <w:rFonts w:ascii="Arial" w:eastAsia="Times New Roman" w:hAnsi="Arial" w:cs="Arial"/>
        </w:rPr>
      </w:pPr>
      <w:r w:rsidRPr="003F0821">
        <w:rPr>
          <w:rFonts w:ascii="Arial" w:eastAsia="Times New Roman" w:hAnsi="Arial" w:cs="Arial"/>
          <w:color w:val="222222"/>
        </w:rPr>
        <w:t xml:space="preserve">Many other aspects of our work following the theme headings outlined in the Community Led Plan will be the topics of our </w:t>
      </w:r>
      <w:r w:rsidRPr="00561CE4">
        <w:rPr>
          <w:rFonts w:ascii="Arial" w:eastAsia="Times New Roman" w:hAnsi="Arial" w:cs="Arial"/>
          <w:color w:val="222222"/>
        </w:rPr>
        <w:t>ongoing</w:t>
      </w:r>
      <w:r w:rsidRPr="003F0821">
        <w:rPr>
          <w:rFonts w:ascii="Arial" w:eastAsia="Times New Roman" w:hAnsi="Arial" w:cs="Arial"/>
          <w:color w:val="222222"/>
        </w:rPr>
        <w:t xml:space="preserve"> activities and these will be communicated routinely both through regular </w:t>
      </w:r>
      <w:r w:rsidR="00825045" w:rsidRPr="00561CE4">
        <w:rPr>
          <w:rFonts w:ascii="Arial" w:eastAsia="Times New Roman" w:hAnsi="Arial" w:cs="Arial"/>
          <w:color w:val="222222"/>
        </w:rPr>
        <w:t>newsletters</w:t>
      </w:r>
      <w:r w:rsidRPr="003F0821">
        <w:rPr>
          <w:rFonts w:ascii="Arial" w:eastAsia="Times New Roman" w:hAnsi="Arial" w:cs="Arial"/>
          <w:color w:val="222222"/>
        </w:rPr>
        <w:t xml:space="preserve"> and </w:t>
      </w:r>
      <w:r w:rsidRPr="00F65A1F">
        <w:rPr>
          <w:rFonts w:ascii="Arial" w:eastAsia="Times New Roman" w:hAnsi="Arial" w:cs="Arial"/>
        </w:rPr>
        <w:t xml:space="preserve">information on the updated </w:t>
      </w:r>
      <w:r w:rsidR="00825045" w:rsidRPr="00F65A1F">
        <w:rPr>
          <w:rFonts w:ascii="Arial" w:eastAsia="Times New Roman" w:hAnsi="Arial" w:cs="Arial"/>
        </w:rPr>
        <w:t>Kempley Parish Council</w:t>
      </w:r>
      <w:r w:rsidRPr="00F65A1F">
        <w:rPr>
          <w:rFonts w:ascii="Arial" w:eastAsia="Times New Roman" w:hAnsi="Arial" w:cs="Arial"/>
        </w:rPr>
        <w:t xml:space="preserve"> website.</w:t>
      </w:r>
    </w:p>
    <w:p w14:paraId="3DB2F841" w14:textId="1B4B4B9B" w:rsidR="003F0821" w:rsidRPr="00F65A1F" w:rsidRDefault="003F0821" w:rsidP="003F0821">
      <w:pPr>
        <w:pStyle w:val="ListParagraph"/>
        <w:numPr>
          <w:ilvl w:val="0"/>
          <w:numId w:val="5"/>
        </w:numPr>
        <w:shd w:val="clear" w:color="auto" w:fill="FFFFFF"/>
        <w:spacing w:after="0" w:line="300" w:lineRule="auto"/>
        <w:ind w:left="567" w:hanging="567"/>
        <w:rPr>
          <w:rFonts w:ascii="Arial" w:eastAsia="Times New Roman" w:hAnsi="Arial" w:cs="Arial"/>
        </w:rPr>
      </w:pPr>
      <w:r w:rsidRPr="00F65A1F">
        <w:rPr>
          <w:rFonts w:ascii="Arial" w:eastAsia="Times New Roman" w:hAnsi="Arial" w:cs="Arial"/>
        </w:rPr>
        <w:t xml:space="preserve">Finally, in ensuring that the financial burden placed on parishioners is minimised we have carefully reviewed the balance between </w:t>
      </w:r>
      <w:r w:rsidR="00825045" w:rsidRPr="00F65A1F">
        <w:rPr>
          <w:rFonts w:ascii="Arial" w:eastAsia="Times New Roman" w:hAnsi="Arial" w:cs="Arial"/>
        </w:rPr>
        <w:t>increased expenditure requirements</w:t>
      </w:r>
      <w:r w:rsidRPr="00F65A1F">
        <w:rPr>
          <w:rFonts w:ascii="Arial" w:eastAsia="Times New Roman" w:hAnsi="Arial" w:cs="Arial"/>
        </w:rPr>
        <w:t xml:space="preserve"> and reserves and adjusted our reserves </w:t>
      </w:r>
      <w:r w:rsidR="00825045" w:rsidRPr="00F65A1F">
        <w:rPr>
          <w:rFonts w:ascii="Arial" w:eastAsia="Times New Roman" w:hAnsi="Arial" w:cs="Arial"/>
        </w:rPr>
        <w:t xml:space="preserve">accordingly </w:t>
      </w:r>
      <w:r w:rsidRPr="00F65A1F">
        <w:rPr>
          <w:rFonts w:ascii="Arial" w:eastAsia="Times New Roman" w:hAnsi="Arial" w:cs="Arial"/>
        </w:rPr>
        <w:t>so that we do not hold an excess of what is required under financial good governance</w:t>
      </w:r>
      <w:r w:rsidR="00825045" w:rsidRPr="00F65A1F">
        <w:rPr>
          <w:rFonts w:ascii="Arial" w:eastAsia="Times New Roman" w:hAnsi="Arial" w:cs="Arial"/>
        </w:rPr>
        <w:t>.</w:t>
      </w:r>
    </w:p>
    <w:p w14:paraId="2BBC2CF3" w14:textId="4A8F6921" w:rsidR="00825045" w:rsidRDefault="00825045" w:rsidP="00825045">
      <w:pPr>
        <w:rPr>
          <w:rFonts w:ascii="Arial" w:eastAsia="Yu Gothic Light" w:hAnsi="Arial" w:cs="Arial"/>
          <w:b/>
          <w:sz w:val="23"/>
          <w:szCs w:val="23"/>
        </w:rPr>
      </w:pPr>
      <w:r>
        <w:rPr>
          <w:rFonts w:ascii="Arial" w:eastAsia="Yu Gothic Light" w:hAnsi="Arial" w:cs="Arial"/>
          <w:b/>
          <w:sz w:val="23"/>
          <w:szCs w:val="23"/>
        </w:rPr>
        <w:br w:type="page"/>
      </w:r>
    </w:p>
    <w:p w14:paraId="55AD54A7" w14:textId="77777777" w:rsidR="00825045" w:rsidRDefault="00825045" w:rsidP="00825045">
      <w:pPr>
        <w:spacing w:after="0" w:line="264" w:lineRule="auto"/>
        <w:rPr>
          <w:rFonts w:ascii="Arial" w:eastAsia="Yu Gothic Light" w:hAnsi="Arial" w:cs="Arial"/>
          <w:b/>
          <w:sz w:val="23"/>
          <w:szCs w:val="23"/>
        </w:rPr>
      </w:pPr>
      <w:r>
        <w:rPr>
          <w:rFonts w:ascii="Arial" w:eastAsia="Yu Gothic Light" w:hAnsi="Arial" w:cs="Arial"/>
          <w:b/>
          <w:sz w:val="23"/>
          <w:szCs w:val="23"/>
        </w:rPr>
        <w:lastRenderedPageBreak/>
        <w:t>Appendix 2</w:t>
      </w:r>
    </w:p>
    <w:p w14:paraId="75957B48" w14:textId="77777777" w:rsidR="00825045" w:rsidRDefault="00825045" w:rsidP="00825045">
      <w:pPr>
        <w:spacing w:after="0" w:line="264" w:lineRule="auto"/>
        <w:rPr>
          <w:rFonts w:ascii="Arial" w:eastAsia="Yu Gothic Light" w:hAnsi="Arial" w:cs="Arial"/>
          <w:b/>
          <w:sz w:val="23"/>
          <w:szCs w:val="23"/>
        </w:rPr>
      </w:pPr>
    </w:p>
    <w:p w14:paraId="02A77996" w14:textId="77777777" w:rsidR="00825045" w:rsidRPr="00222FD8" w:rsidRDefault="00825045" w:rsidP="00825045">
      <w:pPr>
        <w:spacing w:after="0" w:line="264" w:lineRule="auto"/>
        <w:rPr>
          <w:rFonts w:ascii="Arial" w:eastAsia="Yu Gothic Light" w:hAnsi="Arial" w:cs="Arial"/>
          <w:b/>
          <w:i/>
        </w:rPr>
      </w:pPr>
      <w:r w:rsidRPr="00222FD8">
        <w:rPr>
          <w:rFonts w:ascii="Arial" w:eastAsia="Yu Gothic Light" w:hAnsi="Arial" w:cs="Arial"/>
          <w:b/>
          <w:i/>
        </w:rPr>
        <w:t>Extract from:</w:t>
      </w:r>
    </w:p>
    <w:p w14:paraId="6DF02FDA" w14:textId="77777777" w:rsidR="00825045" w:rsidRPr="00222FD8" w:rsidRDefault="00825045" w:rsidP="00825045">
      <w:pPr>
        <w:pStyle w:val="NormalWeb"/>
        <w:shd w:val="clear" w:color="auto" w:fill="FFFFFF"/>
        <w:spacing w:before="0" w:beforeAutospacing="0"/>
        <w:rPr>
          <w:rFonts w:ascii="Arial" w:hAnsi="Arial" w:cs="Arial"/>
          <w:color w:val="333333"/>
          <w:sz w:val="22"/>
          <w:szCs w:val="22"/>
        </w:rPr>
      </w:pPr>
      <w:r w:rsidRPr="00222FD8">
        <w:rPr>
          <w:rFonts w:ascii="Arial" w:hAnsi="Arial" w:cs="Arial"/>
          <w:b/>
          <w:bCs/>
          <w:color w:val="333333"/>
          <w:sz w:val="22"/>
          <w:szCs w:val="22"/>
        </w:rPr>
        <w:t>Memorandum from the National Association of Local Councils (LAI 08)</w:t>
      </w:r>
    </w:p>
    <w:p w14:paraId="3268BF86" w14:textId="77777777" w:rsidR="00825045" w:rsidRDefault="00825045" w:rsidP="00825045">
      <w:pPr>
        <w:pStyle w:val="NormalWeb"/>
        <w:shd w:val="clear" w:color="auto" w:fill="FFFFFF"/>
        <w:spacing w:before="0" w:beforeAutospacing="0"/>
        <w:rPr>
          <w:rFonts w:ascii="Arial" w:hAnsi="Arial" w:cs="Arial"/>
          <w:color w:val="333333"/>
          <w:sz w:val="22"/>
          <w:szCs w:val="22"/>
        </w:rPr>
      </w:pPr>
      <w:r w:rsidRPr="00222FD8">
        <w:rPr>
          <w:rFonts w:ascii="Arial" w:hAnsi="Arial" w:cs="Arial"/>
          <w:color w:val="333333"/>
          <w:sz w:val="22"/>
          <w:szCs w:val="22"/>
        </w:rPr>
        <w:t xml:space="preserve">The National Association of Local Councils (NALC) is the recognised national body supporting and representing the interests of neighbourhood, parish and town councils in England. A total of around 8,500 local councils. These councils have power to raise their own funds through Precept on the Billing Authority. They provide employment for around 25,000 staff and have a total annual expenditure of some </w:t>
      </w:r>
      <w:r>
        <w:rPr>
          <w:rFonts w:ascii="Tahoma" w:hAnsi="Tahoma" w:cs="Tahoma"/>
          <w:color w:val="333333"/>
          <w:sz w:val="22"/>
          <w:szCs w:val="22"/>
        </w:rPr>
        <w:t>£</w:t>
      </w:r>
      <w:r w:rsidRPr="00222FD8">
        <w:rPr>
          <w:rFonts w:ascii="Arial" w:hAnsi="Arial" w:cs="Arial"/>
          <w:color w:val="333333"/>
          <w:sz w:val="22"/>
          <w:szCs w:val="22"/>
        </w:rPr>
        <w:t xml:space="preserve">400 million. </w:t>
      </w:r>
    </w:p>
    <w:p w14:paraId="778855DD" w14:textId="77777777" w:rsidR="00825045" w:rsidRPr="00222FD8" w:rsidRDefault="00825045" w:rsidP="00825045">
      <w:pPr>
        <w:pStyle w:val="NormalWeb"/>
        <w:shd w:val="clear" w:color="auto" w:fill="FFFFFF"/>
        <w:spacing w:before="0" w:beforeAutospacing="0"/>
        <w:rPr>
          <w:rFonts w:ascii="Arial" w:hAnsi="Arial" w:cs="Arial"/>
          <w:color w:val="333333"/>
          <w:sz w:val="22"/>
          <w:szCs w:val="22"/>
        </w:rPr>
      </w:pPr>
      <w:r w:rsidRPr="00222FD8">
        <w:rPr>
          <w:rFonts w:ascii="Arial" w:hAnsi="Arial" w:cs="Arial"/>
          <w:color w:val="333333"/>
          <w:sz w:val="22"/>
          <w:szCs w:val="22"/>
        </w:rPr>
        <w:t xml:space="preserve">The first tier of local government works towards improving community well-being and providing better services at the local level. Their work falls into three main categories: representing the local community, delivering services to meet local needs and striving to improve the quality of life in their community. Electorates range from 100 to 60,000; the range of expenditure is equally large from no financial transactions to revenue expenditure of some </w:t>
      </w:r>
      <w:r>
        <w:rPr>
          <w:rFonts w:ascii="Tahoma" w:hAnsi="Tahoma" w:cs="Tahoma"/>
          <w:color w:val="333333"/>
          <w:sz w:val="22"/>
          <w:szCs w:val="22"/>
        </w:rPr>
        <w:t>£</w:t>
      </w:r>
      <w:r w:rsidRPr="00222FD8">
        <w:rPr>
          <w:rFonts w:ascii="Arial" w:hAnsi="Arial" w:cs="Arial"/>
          <w:color w:val="333333"/>
          <w:sz w:val="22"/>
          <w:szCs w:val="22"/>
        </w:rPr>
        <w:t>5 million per year.</w:t>
      </w:r>
    </w:p>
    <w:p w14:paraId="4452E57D" w14:textId="77777777" w:rsidR="00825045" w:rsidRPr="00222FD8" w:rsidRDefault="00825045" w:rsidP="00825045">
      <w:pPr>
        <w:pStyle w:val="NormalWeb"/>
        <w:shd w:val="clear" w:color="auto" w:fill="FFFFFF"/>
        <w:spacing w:before="0" w:beforeAutospacing="0"/>
        <w:rPr>
          <w:rFonts w:ascii="Arial" w:hAnsi="Arial" w:cs="Arial"/>
          <w:color w:val="333333"/>
          <w:sz w:val="22"/>
          <w:szCs w:val="22"/>
        </w:rPr>
      </w:pPr>
      <w:r w:rsidRPr="00222FD8">
        <w:rPr>
          <w:rFonts w:ascii="Arial" w:hAnsi="Arial" w:cs="Arial"/>
          <w:i/>
          <w:iCs/>
          <w:color w:val="333333"/>
          <w:sz w:val="22"/>
          <w:szCs w:val="22"/>
        </w:rPr>
        <w:t xml:space="preserve">Q1. What are the present arrangements for local authorities' Treasury Management - and </w:t>
      </w:r>
      <w:proofErr w:type="gramStart"/>
      <w:r w:rsidRPr="00222FD8">
        <w:rPr>
          <w:rFonts w:ascii="Arial" w:hAnsi="Arial" w:cs="Arial"/>
          <w:i/>
          <w:iCs/>
          <w:color w:val="333333"/>
          <w:sz w:val="22"/>
          <w:szCs w:val="22"/>
        </w:rPr>
        <w:t>in particular the</w:t>
      </w:r>
      <w:proofErr w:type="gramEnd"/>
      <w:r w:rsidRPr="00222FD8">
        <w:rPr>
          <w:rFonts w:ascii="Arial" w:hAnsi="Arial" w:cs="Arial"/>
          <w:i/>
          <w:iCs/>
          <w:color w:val="333333"/>
          <w:sz w:val="22"/>
          <w:szCs w:val="22"/>
        </w:rPr>
        <w:t xml:space="preserve"> requirement to produce Annual Investment Strategies - and how have these affected the performance of local authorities, both as service providers and employers, given recent potential losses experienced by many local authorities?</w:t>
      </w:r>
    </w:p>
    <w:p w14:paraId="3B3ABCF5" w14:textId="77777777" w:rsidR="00825045" w:rsidRPr="00561CE4" w:rsidRDefault="00825045" w:rsidP="00825045">
      <w:pPr>
        <w:pStyle w:val="NormalWeb"/>
        <w:shd w:val="clear" w:color="auto" w:fill="FFFFFF"/>
        <w:spacing w:before="0" w:beforeAutospacing="0"/>
        <w:ind w:left="567" w:hanging="567"/>
        <w:rPr>
          <w:rFonts w:ascii="Arial" w:hAnsi="Arial" w:cs="Arial"/>
          <w:color w:val="333333"/>
          <w:sz w:val="22"/>
          <w:szCs w:val="22"/>
        </w:rPr>
      </w:pPr>
      <w:r w:rsidRPr="00222FD8">
        <w:rPr>
          <w:rFonts w:ascii="Arial" w:hAnsi="Arial" w:cs="Arial"/>
          <w:color w:val="333333"/>
          <w:sz w:val="22"/>
          <w:szCs w:val="22"/>
        </w:rPr>
        <w:t xml:space="preserve">1. </w:t>
      </w:r>
      <w:r>
        <w:rPr>
          <w:rFonts w:ascii="Arial" w:hAnsi="Arial" w:cs="Arial"/>
          <w:color w:val="333333"/>
          <w:sz w:val="22"/>
          <w:szCs w:val="22"/>
        </w:rPr>
        <w:tab/>
      </w:r>
      <w:r w:rsidRPr="00561CE4">
        <w:rPr>
          <w:rFonts w:ascii="Arial" w:hAnsi="Arial" w:cs="Arial"/>
          <w:color w:val="333333"/>
          <w:sz w:val="22"/>
          <w:szCs w:val="22"/>
        </w:rPr>
        <w:t>The Secretary of State's Guidance (of March 2004) is applicable in certain cases to Parish &amp; Town Councils as set out at paragraph 25 of the Guidance. The Circular is included, in full, as an Appendix to the "proper practices" under the Accounts &amp; Audit Regulations - Governance and Accountability for Local Councils - A Practitioners' Guide 2008 (England). This sets three levels of guidance dependant on the values invested.</w:t>
      </w:r>
    </w:p>
    <w:p w14:paraId="576FE6F5" w14:textId="77777777" w:rsidR="00825045" w:rsidRPr="00561CE4" w:rsidRDefault="00825045" w:rsidP="00825045">
      <w:pPr>
        <w:pStyle w:val="NormalWeb"/>
        <w:shd w:val="clear" w:color="auto" w:fill="FFFFFF"/>
        <w:spacing w:before="0" w:beforeAutospacing="0"/>
        <w:ind w:left="567" w:hanging="567"/>
        <w:rPr>
          <w:rFonts w:ascii="Arial" w:hAnsi="Arial" w:cs="Arial"/>
          <w:color w:val="333333"/>
          <w:sz w:val="22"/>
          <w:szCs w:val="22"/>
        </w:rPr>
      </w:pPr>
      <w:r w:rsidRPr="00561CE4">
        <w:rPr>
          <w:rFonts w:ascii="Arial" w:hAnsi="Arial" w:cs="Arial"/>
          <w:color w:val="333333"/>
          <w:sz w:val="22"/>
          <w:szCs w:val="22"/>
        </w:rPr>
        <w:t xml:space="preserve">2. </w:t>
      </w:r>
      <w:r w:rsidRPr="00561CE4">
        <w:rPr>
          <w:rFonts w:ascii="Arial" w:hAnsi="Arial" w:cs="Arial"/>
          <w:color w:val="333333"/>
          <w:sz w:val="22"/>
          <w:szCs w:val="22"/>
        </w:rPr>
        <w:tab/>
        <w:t>Parish &amp; Town Councils hold Investments as part of their prudent and proper management of their financial resources. Balances are held for some 4 different purposes and not every category will apply at every Council.</w:t>
      </w:r>
    </w:p>
    <w:p w14:paraId="7AFC2AAE" w14:textId="77777777" w:rsidR="00825045" w:rsidRPr="00561CE4" w:rsidRDefault="00825045" w:rsidP="00825045">
      <w:pPr>
        <w:pStyle w:val="NormalWeb"/>
        <w:shd w:val="clear" w:color="auto" w:fill="FFFFFF"/>
        <w:spacing w:before="0" w:beforeAutospacing="0"/>
        <w:ind w:left="993" w:hanging="426"/>
        <w:rPr>
          <w:rFonts w:ascii="Arial" w:hAnsi="Arial" w:cs="Arial"/>
          <w:color w:val="333333"/>
          <w:sz w:val="22"/>
          <w:szCs w:val="22"/>
        </w:rPr>
      </w:pPr>
      <w:r w:rsidRPr="00561CE4">
        <w:rPr>
          <w:rFonts w:ascii="Arial" w:hAnsi="Arial" w:cs="Arial"/>
          <w:color w:val="333333"/>
          <w:sz w:val="22"/>
          <w:szCs w:val="22"/>
        </w:rPr>
        <w:t>(</w:t>
      </w:r>
      <w:proofErr w:type="spellStart"/>
      <w:r w:rsidRPr="00561CE4">
        <w:rPr>
          <w:rFonts w:ascii="Arial" w:hAnsi="Arial" w:cs="Arial"/>
          <w:color w:val="333333"/>
          <w:sz w:val="22"/>
          <w:szCs w:val="22"/>
        </w:rPr>
        <w:t>i</w:t>
      </w:r>
      <w:proofErr w:type="spellEnd"/>
      <w:r w:rsidRPr="00561CE4">
        <w:rPr>
          <w:rFonts w:ascii="Arial" w:hAnsi="Arial" w:cs="Arial"/>
          <w:color w:val="333333"/>
          <w:sz w:val="22"/>
          <w:szCs w:val="22"/>
        </w:rPr>
        <w:t xml:space="preserve">) </w:t>
      </w:r>
      <w:r w:rsidRPr="00561CE4">
        <w:rPr>
          <w:rFonts w:ascii="Arial" w:hAnsi="Arial" w:cs="Arial"/>
          <w:color w:val="333333"/>
          <w:sz w:val="22"/>
          <w:szCs w:val="22"/>
        </w:rPr>
        <w:tab/>
        <w:t>Capital Receipts (monies from sale of assets) will be held until utilised in accordance with the Regulations for capital purposes (asset purchase, grant towards a capital purchase, or repayment of loan).</w:t>
      </w:r>
    </w:p>
    <w:p w14:paraId="36FE41B5" w14:textId="77777777" w:rsidR="00825045" w:rsidRPr="00222FD8" w:rsidRDefault="00825045" w:rsidP="00825045">
      <w:pPr>
        <w:pStyle w:val="NormalWeb"/>
        <w:shd w:val="clear" w:color="auto" w:fill="FFFFFF"/>
        <w:spacing w:before="0" w:beforeAutospacing="0"/>
        <w:ind w:left="993" w:hanging="426"/>
        <w:rPr>
          <w:rFonts w:ascii="Arial" w:hAnsi="Arial" w:cs="Arial"/>
          <w:color w:val="333333"/>
          <w:sz w:val="22"/>
          <w:szCs w:val="22"/>
        </w:rPr>
      </w:pPr>
      <w:r w:rsidRPr="00561CE4">
        <w:rPr>
          <w:rFonts w:ascii="Arial" w:hAnsi="Arial" w:cs="Arial"/>
          <w:color w:val="333333"/>
          <w:sz w:val="22"/>
          <w:szCs w:val="22"/>
        </w:rPr>
        <w:t xml:space="preserve">(ii) </w:t>
      </w:r>
      <w:r w:rsidRPr="00561CE4">
        <w:rPr>
          <w:rFonts w:ascii="Arial" w:hAnsi="Arial" w:cs="Arial"/>
          <w:color w:val="333333"/>
          <w:sz w:val="22"/>
          <w:szCs w:val="22"/>
        </w:rPr>
        <w:tab/>
        <w:t>A lump sum may be held for future maintenance of assets such as may arise under provision of community facilities under</w:t>
      </w:r>
      <w:r w:rsidRPr="00222FD8">
        <w:rPr>
          <w:rFonts w:ascii="Arial" w:hAnsi="Arial" w:cs="Arial"/>
          <w:color w:val="333333"/>
          <w:sz w:val="22"/>
          <w:szCs w:val="22"/>
        </w:rPr>
        <w:t xml:space="preserve"> section 106 Planning Agreements.</w:t>
      </w:r>
    </w:p>
    <w:p w14:paraId="532B9731" w14:textId="77777777" w:rsidR="00825045" w:rsidRPr="00222FD8" w:rsidRDefault="00825045" w:rsidP="00825045">
      <w:pPr>
        <w:pStyle w:val="NormalWeb"/>
        <w:shd w:val="clear" w:color="auto" w:fill="FFFFFF"/>
        <w:spacing w:before="0" w:beforeAutospacing="0"/>
        <w:ind w:left="993" w:hanging="426"/>
        <w:rPr>
          <w:rFonts w:ascii="Arial" w:hAnsi="Arial" w:cs="Arial"/>
          <w:b/>
          <w:color w:val="333333"/>
          <w:sz w:val="22"/>
          <w:szCs w:val="22"/>
        </w:rPr>
      </w:pPr>
      <w:r w:rsidRPr="00222FD8">
        <w:rPr>
          <w:rFonts w:ascii="Arial" w:hAnsi="Arial" w:cs="Arial"/>
          <w:b/>
          <w:color w:val="333333"/>
          <w:sz w:val="22"/>
          <w:szCs w:val="22"/>
        </w:rPr>
        <w:t xml:space="preserve">(iii) </w:t>
      </w:r>
      <w:r w:rsidRPr="00222FD8">
        <w:rPr>
          <w:rFonts w:ascii="Arial" w:hAnsi="Arial" w:cs="Arial"/>
          <w:b/>
          <w:color w:val="333333"/>
          <w:sz w:val="22"/>
          <w:szCs w:val="22"/>
        </w:rPr>
        <w:tab/>
        <w:t>Councils often save towards future large items of expenditure to spread the costs to the Council Taxpayer - thus the 4 yearly costs of full elections may be accumulated over the preceding 4 financial years; these will cover many types of expenditure including cyclical repairs and maintenance, replacement of equipment etc. These reserves are usually called Earmarked Revenue Reserves.</w:t>
      </w:r>
    </w:p>
    <w:p w14:paraId="4A5415DB" w14:textId="77777777" w:rsidR="00825045" w:rsidRPr="00222FD8" w:rsidRDefault="00825045" w:rsidP="00825045">
      <w:pPr>
        <w:pStyle w:val="NormalWeb"/>
        <w:shd w:val="clear" w:color="auto" w:fill="FFFFFF"/>
        <w:spacing w:before="0" w:beforeAutospacing="0"/>
        <w:ind w:left="993" w:hanging="426"/>
        <w:rPr>
          <w:rFonts w:ascii="Arial" w:hAnsi="Arial" w:cs="Arial"/>
          <w:b/>
          <w:color w:val="333333"/>
          <w:sz w:val="22"/>
          <w:szCs w:val="22"/>
        </w:rPr>
      </w:pPr>
      <w:r w:rsidRPr="00222FD8">
        <w:rPr>
          <w:rFonts w:ascii="Arial" w:hAnsi="Arial" w:cs="Arial"/>
          <w:b/>
          <w:color w:val="333333"/>
          <w:sz w:val="22"/>
          <w:szCs w:val="22"/>
        </w:rPr>
        <w:t xml:space="preserve">(iv) </w:t>
      </w:r>
      <w:r w:rsidRPr="00222FD8">
        <w:rPr>
          <w:rFonts w:ascii="Arial" w:hAnsi="Arial" w:cs="Arial"/>
          <w:b/>
          <w:color w:val="333333"/>
          <w:sz w:val="22"/>
          <w:szCs w:val="22"/>
        </w:rPr>
        <w:tab/>
        <w:t xml:space="preserve">Finally, any prudent council will carry forward some Un-earmarked General Revenue Reserves to meet the unexpected and to use for working capital until the Income due from the Billing Authority is received. These final balances are held to some extent by all councils and should fall within a range of 3 to 12 months net revenue expenditure. </w:t>
      </w:r>
      <w:proofErr w:type="gramStart"/>
      <w:r w:rsidRPr="00222FD8">
        <w:rPr>
          <w:rFonts w:ascii="Arial" w:hAnsi="Arial" w:cs="Arial"/>
          <w:b/>
          <w:color w:val="333333"/>
          <w:sz w:val="22"/>
          <w:szCs w:val="22"/>
        </w:rPr>
        <w:t>Thus</w:t>
      </w:r>
      <w:proofErr w:type="gramEnd"/>
      <w:r w:rsidRPr="00222FD8">
        <w:rPr>
          <w:rFonts w:ascii="Arial" w:hAnsi="Arial" w:cs="Arial"/>
          <w:b/>
          <w:color w:val="333333"/>
          <w:sz w:val="22"/>
          <w:szCs w:val="22"/>
        </w:rPr>
        <w:t xml:space="preserve"> the total value of Balances and Reserves is set by the individual circumstances, and by a formal decision, of the Council.</w:t>
      </w:r>
    </w:p>
    <w:p w14:paraId="16D75159" w14:textId="77777777" w:rsidR="00825045" w:rsidRPr="00222FD8" w:rsidRDefault="00825045" w:rsidP="00825045">
      <w:pPr>
        <w:spacing w:after="0" w:line="264" w:lineRule="auto"/>
        <w:rPr>
          <w:rFonts w:ascii="Arial" w:eastAsia="Yu Gothic Light" w:hAnsi="Arial" w:cs="Arial"/>
          <w:b/>
        </w:rPr>
      </w:pPr>
    </w:p>
    <w:p w14:paraId="7AC0E8BB" w14:textId="77777777" w:rsidR="00825045" w:rsidRDefault="00825045" w:rsidP="00825045">
      <w:pPr>
        <w:rPr>
          <w:rFonts w:ascii="Arial" w:eastAsia="Yu Gothic Light" w:hAnsi="Arial" w:cs="Arial"/>
          <w:b/>
          <w:sz w:val="23"/>
          <w:szCs w:val="23"/>
        </w:rPr>
      </w:pPr>
    </w:p>
    <w:p w14:paraId="61020AD2" w14:textId="77777777" w:rsidR="00825045" w:rsidRDefault="00825045" w:rsidP="00233D18">
      <w:pPr>
        <w:spacing w:after="0" w:line="264" w:lineRule="auto"/>
        <w:rPr>
          <w:rFonts w:ascii="Arial" w:eastAsia="Yu Gothic Light" w:hAnsi="Arial" w:cs="Arial"/>
          <w:b/>
          <w:sz w:val="23"/>
          <w:szCs w:val="23"/>
        </w:rPr>
      </w:pPr>
    </w:p>
    <w:p w14:paraId="6ECB5AB6" w14:textId="0EB2F38B" w:rsidR="00233D18" w:rsidRDefault="00825045" w:rsidP="00233D18">
      <w:pPr>
        <w:spacing w:after="0" w:line="264" w:lineRule="auto"/>
        <w:rPr>
          <w:rFonts w:ascii="Arial" w:eastAsia="Yu Gothic Light" w:hAnsi="Arial" w:cs="Arial"/>
          <w:b/>
          <w:sz w:val="23"/>
          <w:szCs w:val="23"/>
        </w:rPr>
      </w:pPr>
      <w:r>
        <w:rPr>
          <w:rFonts w:ascii="Arial" w:eastAsia="Yu Gothic Light" w:hAnsi="Arial" w:cs="Arial"/>
          <w:b/>
          <w:sz w:val="23"/>
          <w:szCs w:val="23"/>
        </w:rPr>
        <w:lastRenderedPageBreak/>
        <w:t>A</w:t>
      </w:r>
      <w:r w:rsidR="00233D18" w:rsidRPr="00233D18">
        <w:rPr>
          <w:rFonts w:ascii="Arial" w:eastAsia="Yu Gothic Light" w:hAnsi="Arial" w:cs="Arial"/>
          <w:b/>
          <w:sz w:val="23"/>
          <w:szCs w:val="23"/>
        </w:rPr>
        <w:t xml:space="preserve">ppendix </w:t>
      </w:r>
      <w:r w:rsidR="00561CE4">
        <w:rPr>
          <w:rFonts w:ascii="Arial" w:eastAsia="Yu Gothic Light" w:hAnsi="Arial" w:cs="Arial"/>
          <w:b/>
          <w:sz w:val="23"/>
          <w:szCs w:val="23"/>
        </w:rPr>
        <w:t>3</w:t>
      </w:r>
    </w:p>
    <w:tbl>
      <w:tblPr>
        <w:tblW w:w="10200" w:type="dxa"/>
        <w:tblLook w:val="04A0" w:firstRow="1" w:lastRow="0" w:firstColumn="1" w:lastColumn="0" w:noHBand="0" w:noVBand="1"/>
      </w:tblPr>
      <w:tblGrid>
        <w:gridCol w:w="3234"/>
        <w:gridCol w:w="975"/>
        <w:gridCol w:w="1263"/>
        <w:gridCol w:w="1049"/>
        <w:gridCol w:w="975"/>
        <w:gridCol w:w="975"/>
        <w:gridCol w:w="975"/>
        <w:gridCol w:w="754"/>
      </w:tblGrid>
      <w:tr w:rsidR="00233D18" w:rsidRPr="00233D18" w14:paraId="7F5ADFD0" w14:textId="77777777" w:rsidTr="00372FB3">
        <w:trPr>
          <w:trHeight w:hRule="exact" w:val="284"/>
        </w:trPr>
        <w:tc>
          <w:tcPr>
            <w:tcW w:w="10200" w:type="dxa"/>
            <w:gridSpan w:val="8"/>
            <w:tcBorders>
              <w:top w:val="nil"/>
              <w:left w:val="nil"/>
              <w:bottom w:val="nil"/>
              <w:right w:val="nil"/>
            </w:tcBorders>
            <w:shd w:val="clear" w:color="auto" w:fill="auto"/>
            <w:noWrap/>
            <w:vAlign w:val="center"/>
            <w:hideMark/>
          </w:tcPr>
          <w:p w14:paraId="7A2F303F" w14:textId="77777777" w:rsidR="00233D18" w:rsidRPr="00233D18" w:rsidRDefault="00233D18" w:rsidP="00233D18">
            <w:pPr>
              <w:spacing w:after="0" w:line="240" w:lineRule="auto"/>
              <w:jc w:val="center"/>
              <w:rPr>
                <w:rFonts w:ascii="Yu Gothic UI" w:eastAsia="Yu Gothic UI" w:hAnsi="Yu Gothic UI" w:cs="Calibri"/>
              </w:rPr>
            </w:pPr>
            <w:r w:rsidRPr="00233D18">
              <w:rPr>
                <w:rFonts w:ascii="Yu Gothic UI" w:eastAsia="Yu Gothic UI" w:hAnsi="Yu Gothic UI" w:cs="Calibri" w:hint="eastAsia"/>
              </w:rPr>
              <w:t>KEMPLEY PARISH COUNCIL</w:t>
            </w:r>
          </w:p>
        </w:tc>
      </w:tr>
      <w:tr w:rsidR="00233D18" w:rsidRPr="00233D18" w14:paraId="7CDEFA9B" w14:textId="77777777" w:rsidTr="00372FB3">
        <w:trPr>
          <w:trHeight w:hRule="exact" w:val="431"/>
        </w:trPr>
        <w:tc>
          <w:tcPr>
            <w:tcW w:w="10200" w:type="dxa"/>
            <w:gridSpan w:val="8"/>
            <w:tcBorders>
              <w:top w:val="nil"/>
              <w:left w:val="nil"/>
              <w:bottom w:val="single" w:sz="4" w:space="0" w:color="auto"/>
              <w:right w:val="nil"/>
            </w:tcBorders>
            <w:shd w:val="clear" w:color="auto" w:fill="auto"/>
            <w:noWrap/>
            <w:vAlign w:val="center"/>
            <w:hideMark/>
          </w:tcPr>
          <w:p w14:paraId="5C492360" w14:textId="77777777" w:rsidR="00233D18" w:rsidRPr="00233D18" w:rsidRDefault="00233D18" w:rsidP="00233D18">
            <w:pPr>
              <w:spacing w:after="0" w:line="240" w:lineRule="auto"/>
              <w:jc w:val="center"/>
              <w:rPr>
                <w:rFonts w:ascii="Yu Gothic UI" w:eastAsia="Yu Gothic UI" w:hAnsi="Yu Gothic UI" w:cs="Calibri"/>
                <w:b/>
                <w:bCs/>
              </w:rPr>
            </w:pPr>
            <w:r w:rsidRPr="00233D18">
              <w:rPr>
                <w:rFonts w:ascii="Yu Gothic UI" w:eastAsia="Yu Gothic UI" w:hAnsi="Yu Gothic UI" w:cs="Calibri" w:hint="eastAsia"/>
                <w:b/>
                <w:bCs/>
              </w:rPr>
              <w:t>DRAFT BUDGET 2019/20</w:t>
            </w:r>
          </w:p>
        </w:tc>
      </w:tr>
      <w:tr w:rsidR="00233D18" w:rsidRPr="00233D18" w14:paraId="01E9D29F"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center"/>
            <w:hideMark/>
          </w:tcPr>
          <w:p w14:paraId="1140F942" w14:textId="77777777" w:rsidR="00233D18" w:rsidRPr="00233D18" w:rsidRDefault="00233D18" w:rsidP="00233D18">
            <w:pPr>
              <w:spacing w:after="0" w:line="240" w:lineRule="auto"/>
              <w:rPr>
                <w:rFonts w:ascii="Yu Gothic UI" w:eastAsia="Yu Gothic UI" w:hAnsi="Yu Gothic UI" w:cs="Calibri"/>
                <w:b/>
                <w:bCs/>
                <w:i/>
                <w:iCs/>
                <w:color w:val="000000"/>
                <w:sz w:val="20"/>
                <w:szCs w:val="20"/>
              </w:rPr>
            </w:pPr>
            <w:r w:rsidRPr="00233D18">
              <w:rPr>
                <w:rFonts w:ascii="Yu Gothic UI" w:eastAsia="Yu Gothic UI" w:hAnsi="Yu Gothic UI" w:cs="Calibri" w:hint="eastAsia"/>
                <w:b/>
                <w:bCs/>
                <w:i/>
                <w:iCs/>
                <w:color w:val="000000"/>
                <w:sz w:val="20"/>
                <w:szCs w:val="20"/>
              </w:rPr>
              <w:t> </w:t>
            </w:r>
          </w:p>
        </w:tc>
        <w:tc>
          <w:tcPr>
            <w:tcW w:w="975" w:type="dxa"/>
            <w:tcBorders>
              <w:top w:val="nil"/>
              <w:left w:val="nil"/>
              <w:bottom w:val="nil"/>
              <w:right w:val="single" w:sz="4" w:space="0" w:color="auto"/>
            </w:tcBorders>
            <w:shd w:val="clear" w:color="auto" w:fill="auto"/>
            <w:noWrap/>
            <w:vAlign w:val="center"/>
            <w:hideMark/>
          </w:tcPr>
          <w:p w14:paraId="04A710A7"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BUDGET</w:t>
            </w:r>
          </w:p>
        </w:tc>
        <w:tc>
          <w:tcPr>
            <w:tcW w:w="1263" w:type="dxa"/>
            <w:tcBorders>
              <w:top w:val="nil"/>
              <w:left w:val="nil"/>
              <w:bottom w:val="nil"/>
              <w:right w:val="single" w:sz="4" w:space="0" w:color="auto"/>
            </w:tcBorders>
            <w:shd w:val="clear" w:color="auto" w:fill="auto"/>
            <w:noWrap/>
            <w:vAlign w:val="center"/>
            <w:hideMark/>
          </w:tcPr>
          <w:p w14:paraId="18368893"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YTD Spend</w:t>
            </w:r>
          </w:p>
        </w:tc>
        <w:tc>
          <w:tcPr>
            <w:tcW w:w="1049" w:type="dxa"/>
            <w:tcBorders>
              <w:top w:val="nil"/>
              <w:left w:val="nil"/>
              <w:bottom w:val="nil"/>
              <w:right w:val="single" w:sz="4" w:space="0" w:color="auto"/>
            </w:tcBorders>
            <w:shd w:val="clear" w:color="000000" w:fill="FFFF8B"/>
            <w:noWrap/>
            <w:vAlign w:val="center"/>
            <w:hideMark/>
          </w:tcPr>
          <w:p w14:paraId="7F2221D3"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Expected</w:t>
            </w:r>
          </w:p>
        </w:tc>
        <w:tc>
          <w:tcPr>
            <w:tcW w:w="975" w:type="dxa"/>
            <w:tcBorders>
              <w:top w:val="nil"/>
              <w:left w:val="nil"/>
              <w:bottom w:val="nil"/>
              <w:right w:val="single" w:sz="4" w:space="0" w:color="auto"/>
            </w:tcBorders>
            <w:shd w:val="clear" w:color="000000" w:fill="FFFF8B"/>
            <w:noWrap/>
            <w:vAlign w:val="center"/>
            <w:hideMark/>
          </w:tcPr>
          <w:p w14:paraId="5B78A538"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BUDGET</w:t>
            </w:r>
          </w:p>
        </w:tc>
        <w:tc>
          <w:tcPr>
            <w:tcW w:w="975" w:type="dxa"/>
            <w:tcBorders>
              <w:top w:val="nil"/>
              <w:left w:val="nil"/>
              <w:bottom w:val="nil"/>
              <w:right w:val="single" w:sz="4" w:space="0" w:color="auto"/>
            </w:tcBorders>
            <w:shd w:val="clear" w:color="auto" w:fill="auto"/>
            <w:noWrap/>
            <w:vAlign w:val="center"/>
            <w:hideMark/>
          </w:tcPr>
          <w:p w14:paraId="3E674211"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BUDGET</w:t>
            </w:r>
          </w:p>
        </w:tc>
        <w:tc>
          <w:tcPr>
            <w:tcW w:w="975" w:type="dxa"/>
            <w:tcBorders>
              <w:top w:val="nil"/>
              <w:left w:val="nil"/>
              <w:bottom w:val="nil"/>
              <w:right w:val="single" w:sz="4" w:space="0" w:color="auto"/>
            </w:tcBorders>
            <w:shd w:val="clear" w:color="auto" w:fill="auto"/>
            <w:noWrap/>
            <w:vAlign w:val="center"/>
            <w:hideMark/>
          </w:tcPr>
          <w:p w14:paraId="1A5E4F29"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BUDGET</w:t>
            </w:r>
          </w:p>
        </w:tc>
        <w:tc>
          <w:tcPr>
            <w:tcW w:w="754" w:type="dxa"/>
            <w:tcBorders>
              <w:top w:val="nil"/>
              <w:left w:val="nil"/>
              <w:bottom w:val="nil"/>
              <w:right w:val="single" w:sz="4" w:space="0" w:color="auto"/>
            </w:tcBorders>
            <w:shd w:val="clear" w:color="auto" w:fill="auto"/>
            <w:noWrap/>
            <w:vAlign w:val="center"/>
            <w:hideMark/>
          </w:tcPr>
          <w:p w14:paraId="2F0F883A"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Notes</w:t>
            </w:r>
          </w:p>
        </w:tc>
      </w:tr>
      <w:tr w:rsidR="00233D18" w:rsidRPr="00233D18" w14:paraId="1AE7FE69" w14:textId="77777777" w:rsidTr="00372FB3">
        <w:trPr>
          <w:trHeight w:hRule="exact" w:val="284"/>
        </w:trPr>
        <w:tc>
          <w:tcPr>
            <w:tcW w:w="3234" w:type="dxa"/>
            <w:tcBorders>
              <w:top w:val="nil"/>
              <w:left w:val="single" w:sz="4" w:space="0" w:color="auto"/>
              <w:bottom w:val="single" w:sz="4" w:space="0" w:color="auto"/>
              <w:right w:val="single" w:sz="4" w:space="0" w:color="auto"/>
            </w:tcBorders>
            <w:shd w:val="clear" w:color="auto" w:fill="auto"/>
            <w:noWrap/>
            <w:vAlign w:val="center"/>
            <w:hideMark/>
          </w:tcPr>
          <w:p w14:paraId="0241BE0F"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EXPENDITURE</w:t>
            </w:r>
          </w:p>
        </w:tc>
        <w:tc>
          <w:tcPr>
            <w:tcW w:w="975" w:type="dxa"/>
            <w:tcBorders>
              <w:top w:val="nil"/>
              <w:left w:val="nil"/>
              <w:bottom w:val="single" w:sz="4" w:space="0" w:color="auto"/>
              <w:right w:val="single" w:sz="4" w:space="0" w:color="auto"/>
            </w:tcBorders>
            <w:shd w:val="clear" w:color="auto" w:fill="auto"/>
            <w:noWrap/>
            <w:vAlign w:val="center"/>
            <w:hideMark/>
          </w:tcPr>
          <w:p w14:paraId="2F2503F1"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2018/19</w:t>
            </w:r>
          </w:p>
        </w:tc>
        <w:tc>
          <w:tcPr>
            <w:tcW w:w="1263" w:type="dxa"/>
            <w:tcBorders>
              <w:top w:val="nil"/>
              <w:left w:val="nil"/>
              <w:bottom w:val="single" w:sz="4" w:space="0" w:color="auto"/>
              <w:right w:val="single" w:sz="4" w:space="0" w:color="auto"/>
            </w:tcBorders>
            <w:shd w:val="clear" w:color="auto" w:fill="auto"/>
            <w:noWrap/>
            <w:vAlign w:val="center"/>
            <w:hideMark/>
          </w:tcPr>
          <w:p w14:paraId="3A1511C2"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2018/19</w:t>
            </w:r>
          </w:p>
        </w:tc>
        <w:tc>
          <w:tcPr>
            <w:tcW w:w="1049" w:type="dxa"/>
            <w:tcBorders>
              <w:top w:val="nil"/>
              <w:left w:val="nil"/>
              <w:bottom w:val="single" w:sz="4" w:space="0" w:color="auto"/>
              <w:right w:val="single" w:sz="4" w:space="0" w:color="auto"/>
            </w:tcBorders>
            <w:shd w:val="clear" w:color="000000" w:fill="FFFF8B"/>
            <w:noWrap/>
            <w:vAlign w:val="center"/>
            <w:hideMark/>
          </w:tcPr>
          <w:p w14:paraId="5557102C"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year end</w:t>
            </w:r>
          </w:p>
        </w:tc>
        <w:tc>
          <w:tcPr>
            <w:tcW w:w="975" w:type="dxa"/>
            <w:tcBorders>
              <w:top w:val="nil"/>
              <w:left w:val="nil"/>
              <w:bottom w:val="single" w:sz="4" w:space="0" w:color="auto"/>
              <w:right w:val="single" w:sz="4" w:space="0" w:color="auto"/>
            </w:tcBorders>
            <w:shd w:val="clear" w:color="000000" w:fill="FFFF8B"/>
            <w:noWrap/>
            <w:vAlign w:val="center"/>
            <w:hideMark/>
          </w:tcPr>
          <w:p w14:paraId="081459E1"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2019/20</w:t>
            </w:r>
          </w:p>
        </w:tc>
        <w:tc>
          <w:tcPr>
            <w:tcW w:w="975" w:type="dxa"/>
            <w:tcBorders>
              <w:top w:val="nil"/>
              <w:left w:val="nil"/>
              <w:bottom w:val="single" w:sz="4" w:space="0" w:color="auto"/>
              <w:right w:val="single" w:sz="4" w:space="0" w:color="auto"/>
            </w:tcBorders>
            <w:shd w:val="clear" w:color="auto" w:fill="auto"/>
            <w:noWrap/>
            <w:vAlign w:val="center"/>
            <w:hideMark/>
          </w:tcPr>
          <w:p w14:paraId="0FC8C3D0"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2020/21</w:t>
            </w:r>
          </w:p>
        </w:tc>
        <w:tc>
          <w:tcPr>
            <w:tcW w:w="975" w:type="dxa"/>
            <w:tcBorders>
              <w:top w:val="nil"/>
              <w:left w:val="nil"/>
              <w:bottom w:val="single" w:sz="4" w:space="0" w:color="auto"/>
              <w:right w:val="single" w:sz="4" w:space="0" w:color="auto"/>
            </w:tcBorders>
            <w:shd w:val="clear" w:color="auto" w:fill="auto"/>
            <w:noWrap/>
            <w:vAlign w:val="center"/>
            <w:hideMark/>
          </w:tcPr>
          <w:p w14:paraId="240CC972" w14:textId="77777777" w:rsidR="00233D18" w:rsidRPr="00233D18" w:rsidRDefault="00233D18" w:rsidP="00233D18">
            <w:pPr>
              <w:spacing w:after="0" w:line="240" w:lineRule="auto"/>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2021/22</w:t>
            </w:r>
          </w:p>
        </w:tc>
        <w:tc>
          <w:tcPr>
            <w:tcW w:w="754" w:type="dxa"/>
            <w:tcBorders>
              <w:top w:val="nil"/>
              <w:left w:val="nil"/>
              <w:bottom w:val="single" w:sz="4" w:space="0" w:color="auto"/>
              <w:right w:val="single" w:sz="4" w:space="0" w:color="auto"/>
            </w:tcBorders>
            <w:shd w:val="clear" w:color="auto" w:fill="auto"/>
            <w:noWrap/>
            <w:vAlign w:val="center"/>
            <w:hideMark/>
          </w:tcPr>
          <w:p w14:paraId="1998EDD0" w14:textId="77777777" w:rsidR="00233D18" w:rsidRPr="00233D18" w:rsidRDefault="00233D18" w:rsidP="00233D18">
            <w:pPr>
              <w:spacing w:after="0" w:line="240" w:lineRule="auto"/>
              <w:jc w:val="center"/>
              <w:rPr>
                <w:rFonts w:ascii="Yu Gothic UI" w:eastAsia="Yu Gothic UI" w:hAnsi="Yu Gothic UI" w:cs="Calibri"/>
                <w:b/>
                <w:bCs/>
                <w:color w:val="000000"/>
                <w:sz w:val="20"/>
                <w:szCs w:val="20"/>
              </w:rPr>
            </w:pPr>
            <w:r w:rsidRPr="00233D18">
              <w:rPr>
                <w:rFonts w:ascii="Yu Gothic UI" w:eastAsia="Yu Gothic UI" w:hAnsi="Yu Gothic UI" w:cs="Calibri" w:hint="eastAsia"/>
                <w:b/>
                <w:bCs/>
                <w:color w:val="000000"/>
                <w:sz w:val="20"/>
                <w:szCs w:val="20"/>
              </w:rPr>
              <w:t> </w:t>
            </w:r>
          </w:p>
        </w:tc>
      </w:tr>
      <w:tr w:rsidR="002F2597" w:rsidRPr="00233D18" w14:paraId="5E9425D6"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5117BE50" w14:textId="231B8D26" w:rsidR="002F2597" w:rsidRPr="00233D18" w:rsidRDefault="002F2597" w:rsidP="002F2597">
            <w:pPr>
              <w:spacing w:after="0" w:line="240" w:lineRule="auto"/>
              <w:rPr>
                <w:rFonts w:ascii="Yu Gothic UI" w:eastAsia="Yu Gothic UI" w:hAnsi="Yu Gothic UI" w:cs="Calibri"/>
                <w:b/>
                <w:bCs/>
                <w:color w:val="8E0000"/>
                <w:sz w:val="20"/>
                <w:szCs w:val="20"/>
              </w:rPr>
            </w:pPr>
            <w:r>
              <w:rPr>
                <w:rFonts w:ascii="Yu Gothic UI" w:eastAsia="Yu Gothic UI" w:hAnsi="Yu Gothic UI" w:cs="Calibri" w:hint="eastAsia"/>
                <w:b/>
                <w:bCs/>
                <w:color w:val="8E0000"/>
                <w:sz w:val="20"/>
                <w:szCs w:val="20"/>
              </w:rPr>
              <w:t>Compliance with Statutes</w:t>
            </w:r>
          </w:p>
        </w:tc>
        <w:tc>
          <w:tcPr>
            <w:tcW w:w="975" w:type="dxa"/>
            <w:tcBorders>
              <w:top w:val="nil"/>
              <w:left w:val="nil"/>
              <w:bottom w:val="nil"/>
              <w:right w:val="single" w:sz="4" w:space="0" w:color="auto"/>
            </w:tcBorders>
            <w:shd w:val="clear" w:color="auto" w:fill="auto"/>
            <w:noWrap/>
            <w:vAlign w:val="bottom"/>
          </w:tcPr>
          <w:p w14:paraId="16ECD76F" w14:textId="7302A5FF"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17118509" w14:textId="47A71482"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1629573B" w14:textId="6FCA9637"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4B04254F" w14:textId="49F1B7C3"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79182E59" w14:textId="59239060"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2FB706B1" w14:textId="4466993A"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1B887F9B" w14:textId="2F11248E" w:rsidR="002F2597" w:rsidRPr="00233D18" w:rsidRDefault="002F2597" w:rsidP="002F2597">
            <w:pPr>
              <w:spacing w:after="0" w:line="240" w:lineRule="auto"/>
              <w:jc w:val="center"/>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r>
      <w:tr w:rsidR="002F2597" w:rsidRPr="00233D18" w14:paraId="2931D0B9"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747C7C59" w14:textId="3FB4374C"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Salaries</w:t>
            </w:r>
          </w:p>
        </w:tc>
        <w:tc>
          <w:tcPr>
            <w:tcW w:w="975" w:type="dxa"/>
            <w:tcBorders>
              <w:top w:val="nil"/>
              <w:left w:val="nil"/>
              <w:bottom w:val="nil"/>
              <w:right w:val="single" w:sz="4" w:space="0" w:color="auto"/>
            </w:tcBorders>
            <w:shd w:val="clear" w:color="auto" w:fill="auto"/>
            <w:noWrap/>
            <w:vAlign w:val="bottom"/>
          </w:tcPr>
          <w:p w14:paraId="66BB5AF7" w14:textId="7FBA450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2000</w:t>
            </w:r>
          </w:p>
        </w:tc>
        <w:tc>
          <w:tcPr>
            <w:tcW w:w="1263" w:type="dxa"/>
            <w:tcBorders>
              <w:top w:val="nil"/>
              <w:left w:val="nil"/>
              <w:bottom w:val="nil"/>
              <w:right w:val="single" w:sz="4" w:space="0" w:color="auto"/>
            </w:tcBorders>
            <w:shd w:val="clear" w:color="auto" w:fill="auto"/>
            <w:noWrap/>
            <w:vAlign w:val="bottom"/>
          </w:tcPr>
          <w:p w14:paraId="3C9DA0A7" w14:textId="27F74FB9"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1155</w:t>
            </w:r>
          </w:p>
        </w:tc>
        <w:tc>
          <w:tcPr>
            <w:tcW w:w="1049" w:type="dxa"/>
            <w:tcBorders>
              <w:top w:val="nil"/>
              <w:left w:val="nil"/>
              <w:bottom w:val="nil"/>
              <w:right w:val="single" w:sz="4" w:space="0" w:color="auto"/>
            </w:tcBorders>
            <w:shd w:val="clear" w:color="000000" w:fill="FFFF8B"/>
            <w:noWrap/>
            <w:vAlign w:val="bottom"/>
          </w:tcPr>
          <w:p w14:paraId="0629083A" w14:textId="55BA43F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2053</w:t>
            </w:r>
          </w:p>
        </w:tc>
        <w:tc>
          <w:tcPr>
            <w:tcW w:w="975" w:type="dxa"/>
            <w:tcBorders>
              <w:top w:val="nil"/>
              <w:left w:val="nil"/>
              <w:bottom w:val="nil"/>
              <w:right w:val="single" w:sz="4" w:space="0" w:color="auto"/>
            </w:tcBorders>
            <w:shd w:val="clear" w:color="000000" w:fill="FFFF8B"/>
            <w:noWrap/>
            <w:vAlign w:val="bottom"/>
          </w:tcPr>
          <w:p w14:paraId="6F2D5F93" w14:textId="4EF2037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w:t>
            </w:r>
            <w:r w:rsidR="00CF0670">
              <w:rPr>
                <w:rFonts w:ascii="Yu Gothic UI" w:eastAsia="Yu Gothic UI" w:hAnsi="Yu Gothic UI" w:cs="Calibri"/>
                <w:color w:val="000000"/>
                <w:sz w:val="20"/>
                <w:szCs w:val="20"/>
              </w:rPr>
              <w:t>430</w:t>
            </w:r>
          </w:p>
        </w:tc>
        <w:tc>
          <w:tcPr>
            <w:tcW w:w="975" w:type="dxa"/>
            <w:tcBorders>
              <w:top w:val="nil"/>
              <w:left w:val="nil"/>
              <w:bottom w:val="nil"/>
              <w:right w:val="single" w:sz="4" w:space="0" w:color="auto"/>
            </w:tcBorders>
            <w:shd w:val="clear" w:color="auto" w:fill="auto"/>
            <w:noWrap/>
            <w:vAlign w:val="bottom"/>
          </w:tcPr>
          <w:p w14:paraId="3AB887AF" w14:textId="0BA7EB9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w:t>
            </w:r>
            <w:r w:rsidR="00CF0670">
              <w:rPr>
                <w:rFonts w:ascii="Yu Gothic UI" w:eastAsia="Yu Gothic UI" w:hAnsi="Yu Gothic UI" w:cs="Calibri"/>
                <w:color w:val="000000"/>
                <w:sz w:val="20"/>
                <w:szCs w:val="20"/>
              </w:rPr>
              <w:t>490</w:t>
            </w:r>
          </w:p>
        </w:tc>
        <w:tc>
          <w:tcPr>
            <w:tcW w:w="975" w:type="dxa"/>
            <w:tcBorders>
              <w:top w:val="nil"/>
              <w:left w:val="nil"/>
              <w:bottom w:val="nil"/>
              <w:right w:val="single" w:sz="4" w:space="0" w:color="auto"/>
            </w:tcBorders>
            <w:shd w:val="clear" w:color="auto" w:fill="auto"/>
            <w:noWrap/>
            <w:vAlign w:val="bottom"/>
          </w:tcPr>
          <w:p w14:paraId="543A1306" w14:textId="1193018A"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w:t>
            </w:r>
            <w:r w:rsidR="00CF0670">
              <w:rPr>
                <w:rFonts w:ascii="Yu Gothic UI" w:eastAsia="Yu Gothic UI" w:hAnsi="Yu Gothic UI" w:cs="Calibri"/>
                <w:color w:val="000000"/>
                <w:sz w:val="20"/>
                <w:szCs w:val="20"/>
              </w:rPr>
              <w:t>550</w:t>
            </w:r>
          </w:p>
        </w:tc>
        <w:tc>
          <w:tcPr>
            <w:tcW w:w="754" w:type="dxa"/>
            <w:tcBorders>
              <w:top w:val="nil"/>
              <w:left w:val="nil"/>
              <w:bottom w:val="nil"/>
              <w:right w:val="single" w:sz="4" w:space="0" w:color="auto"/>
            </w:tcBorders>
            <w:shd w:val="clear" w:color="auto" w:fill="auto"/>
            <w:noWrap/>
            <w:vAlign w:val="bottom"/>
          </w:tcPr>
          <w:p w14:paraId="52F8ADD6" w14:textId="3D7EC42A"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w:t>
            </w:r>
          </w:p>
        </w:tc>
      </w:tr>
      <w:tr w:rsidR="002F2597" w:rsidRPr="00233D18" w14:paraId="1376EE9B"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772104D9" w14:textId="43384CCF"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Staff travel and expenses</w:t>
            </w:r>
          </w:p>
        </w:tc>
        <w:tc>
          <w:tcPr>
            <w:tcW w:w="975" w:type="dxa"/>
            <w:tcBorders>
              <w:top w:val="nil"/>
              <w:left w:val="nil"/>
              <w:bottom w:val="nil"/>
              <w:right w:val="single" w:sz="4" w:space="0" w:color="auto"/>
            </w:tcBorders>
            <w:shd w:val="clear" w:color="auto" w:fill="auto"/>
            <w:noWrap/>
            <w:vAlign w:val="bottom"/>
          </w:tcPr>
          <w:p w14:paraId="48C3E926" w14:textId="61E77AF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1ED43B70" w14:textId="0865207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4EF8E8FD" w14:textId="2A9A1FD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3E0F1FAE" w14:textId="75C42297"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auto" w:fill="auto"/>
            <w:noWrap/>
            <w:vAlign w:val="bottom"/>
          </w:tcPr>
          <w:p w14:paraId="653F3405" w14:textId="006FF07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auto" w:fill="auto"/>
            <w:noWrap/>
            <w:vAlign w:val="bottom"/>
          </w:tcPr>
          <w:p w14:paraId="44BB8D8A" w14:textId="6169F28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754" w:type="dxa"/>
            <w:tcBorders>
              <w:top w:val="nil"/>
              <w:left w:val="nil"/>
              <w:bottom w:val="nil"/>
              <w:right w:val="single" w:sz="4" w:space="0" w:color="auto"/>
            </w:tcBorders>
            <w:shd w:val="clear" w:color="auto" w:fill="auto"/>
            <w:noWrap/>
            <w:vAlign w:val="bottom"/>
          </w:tcPr>
          <w:p w14:paraId="6A31CC49" w14:textId="38892BD0"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6825D1B4"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54AC5ADE" w14:textId="01628D8D"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Staff Training</w:t>
            </w:r>
          </w:p>
        </w:tc>
        <w:tc>
          <w:tcPr>
            <w:tcW w:w="975" w:type="dxa"/>
            <w:tcBorders>
              <w:top w:val="nil"/>
              <w:left w:val="nil"/>
              <w:bottom w:val="nil"/>
              <w:right w:val="single" w:sz="4" w:space="0" w:color="auto"/>
            </w:tcBorders>
            <w:shd w:val="clear" w:color="auto" w:fill="auto"/>
            <w:noWrap/>
            <w:vAlign w:val="bottom"/>
          </w:tcPr>
          <w:p w14:paraId="7326D714" w14:textId="3CDD1C89"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180</w:t>
            </w:r>
          </w:p>
        </w:tc>
        <w:tc>
          <w:tcPr>
            <w:tcW w:w="1263" w:type="dxa"/>
            <w:tcBorders>
              <w:top w:val="nil"/>
              <w:left w:val="nil"/>
              <w:bottom w:val="nil"/>
              <w:right w:val="single" w:sz="4" w:space="0" w:color="auto"/>
            </w:tcBorders>
            <w:shd w:val="clear" w:color="auto" w:fill="auto"/>
            <w:noWrap/>
            <w:vAlign w:val="bottom"/>
          </w:tcPr>
          <w:p w14:paraId="341611B4" w14:textId="099C8419"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1049" w:type="dxa"/>
            <w:tcBorders>
              <w:top w:val="nil"/>
              <w:left w:val="nil"/>
              <w:bottom w:val="nil"/>
              <w:right w:val="single" w:sz="4" w:space="0" w:color="auto"/>
            </w:tcBorders>
            <w:shd w:val="clear" w:color="000000" w:fill="FFFF8B"/>
            <w:noWrap/>
            <w:vAlign w:val="bottom"/>
          </w:tcPr>
          <w:p w14:paraId="4DB1EE8C" w14:textId="5484673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180</w:t>
            </w:r>
          </w:p>
        </w:tc>
        <w:tc>
          <w:tcPr>
            <w:tcW w:w="975" w:type="dxa"/>
            <w:tcBorders>
              <w:top w:val="nil"/>
              <w:left w:val="nil"/>
              <w:bottom w:val="nil"/>
              <w:right w:val="single" w:sz="4" w:space="0" w:color="auto"/>
            </w:tcBorders>
            <w:shd w:val="clear" w:color="000000" w:fill="FFFF8B"/>
            <w:noWrap/>
            <w:vAlign w:val="bottom"/>
          </w:tcPr>
          <w:p w14:paraId="3E1947A0" w14:textId="76792C7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690</w:t>
            </w:r>
          </w:p>
        </w:tc>
        <w:tc>
          <w:tcPr>
            <w:tcW w:w="975" w:type="dxa"/>
            <w:tcBorders>
              <w:top w:val="nil"/>
              <w:left w:val="nil"/>
              <w:bottom w:val="nil"/>
              <w:right w:val="single" w:sz="4" w:space="0" w:color="auto"/>
            </w:tcBorders>
            <w:shd w:val="clear" w:color="auto" w:fill="auto"/>
            <w:noWrap/>
            <w:vAlign w:val="bottom"/>
          </w:tcPr>
          <w:p w14:paraId="6ADDAC00" w14:textId="21AB5F2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200</w:t>
            </w:r>
          </w:p>
        </w:tc>
        <w:tc>
          <w:tcPr>
            <w:tcW w:w="975" w:type="dxa"/>
            <w:tcBorders>
              <w:top w:val="nil"/>
              <w:left w:val="nil"/>
              <w:bottom w:val="nil"/>
              <w:right w:val="single" w:sz="4" w:space="0" w:color="auto"/>
            </w:tcBorders>
            <w:shd w:val="clear" w:color="auto" w:fill="auto"/>
            <w:noWrap/>
            <w:vAlign w:val="bottom"/>
          </w:tcPr>
          <w:p w14:paraId="551C64E6" w14:textId="466EC65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200</w:t>
            </w:r>
          </w:p>
        </w:tc>
        <w:tc>
          <w:tcPr>
            <w:tcW w:w="754" w:type="dxa"/>
            <w:tcBorders>
              <w:top w:val="nil"/>
              <w:left w:val="nil"/>
              <w:bottom w:val="nil"/>
              <w:right w:val="single" w:sz="4" w:space="0" w:color="auto"/>
            </w:tcBorders>
            <w:shd w:val="clear" w:color="auto" w:fill="auto"/>
            <w:noWrap/>
            <w:vAlign w:val="bottom"/>
          </w:tcPr>
          <w:p w14:paraId="3D57B0C9" w14:textId="22BCE482"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w:t>
            </w:r>
          </w:p>
        </w:tc>
      </w:tr>
      <w:tr w:rsidR="002F2597" w:rsidRPr="00233D18" w14:paraId="6509D932"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0DEAD98F" w14:textId="43971955"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Data Protection Fee (ICO)</w:t>
            </w:r>
          </w:p>
        </w:tc>
        <w:tc>
          <w:tcPr>
            <w:tcW w:w="975" w:type="dxa"/>
            <w:tcBorders>
              <w:top w:val="nil"/>
              <w:left w:val="nil"/>
              <w:bottom w:val="nil"/>
              <w:right w:val="single" w:sz="4" w:space="0" w:color="auto"/>
            </w:tcBorders>
            <w:shd w:val="clear" w:color="auto" w:fill="auto"/>
            <w:noWrap/>
            <w:vAlign w:val="bottom"/>
          </w:tcPr>
          <w:p w14:paraId="05A8FD66" w14:textId="16B39E0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3F0DD93E" w14:textId="03C17B3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1153F94A" w14:textId="309F865A"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000000" w:fill="FFFF8B"/>
            <w:noWrap/>
            <w:vAlign w:val="bottom"/>
          </w:tcPr>
          <w:p w14:paraId="5D8F5696" w14:textId="72F2011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auto" w:fill="auto"/>
            <w:noWrap/>
            <w:vAlign w:val="bottom"/>
          </w:tcPr>
          <w:p w14:paraId="5EF99600" w14:textId="4920936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auto" w:fill="auto"/>
            <w:noWrap/>
            <w:vAlign w:val="bottom"/>
          </w:tcPr>
          <w:p w14:paraId="27FC7237" w14:textId="01C33A79"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754" w:type="dxa"/>
            <w:tcBorders>
              <w:top w:val="nil"/>
              <w:left w:val="nil"/>
              <w:bottom w:val="nil"/>
              <w:right w:val="single" w:sz="4" w:space="0" w:color="auto"/>
            </w:tcBorders>
            <w:shd w:val="clear" w:color="auto" w:fill="auto"/>
            <w:noWrap/>
            <w:vAlign w:val="bottom"/>
          </w:tcPr>
          <w:p w14:paraId="1AB67742" w14:textId="39A6F0F3"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3AED5FEB"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45DE322C" w14:textId="54766E93" w:rsidR="002F2597" w:rsidRPr="00233D18" w:rsidRDefault="002F2597" w:rsidP="002F2597">
            <w:pPr>
              <w:spacing w:after="0" w:line="240" w:lineRule="auto"/>
              <w:rPr>
                <w:rFonts w:ascii="Yu Gothic UI" w:eastAsia="Yu Gothic UI" w:hAnsi="Yu Gothic UI" w:cs="Calibri"/>
                <w:b/>
                <w:bCs/>
                <w:color w:val="8E0000"/>
                <w:sz w:val="20"/>
                <w:szCs w:val="20"/>
              </w:rPr>
            </w:pPr>
            <w:r>
              <w:rPr>
                <w:rFonts w:ascii="Yu Gothic UI" w:eastAsia="Yu Gothic UI" w:hAnsi="Yu Gothic UI" w:cs="Calibri" w:hint="eastAsia"/>
                <w:b/>
                <w:bCs/>
                <w:color w:val="8E0000"/>
                <w:sz w:val="20"/>
                <w:szCs w:val="20"/>
              </w:rPr>
              <w:t>Procedural Rules</w:t>
            </w:r>
          </w:p>
        </w:tc>
        <w:tc>
          <w:tcPr>
            <w:tcW w:w="975" w:type="dxa"/>
            <w:tcBorders>
              <w:top w:val="nil"/>
              <w:left w:val="nil"/>
              <w:bottom w:val="nil"/>
              <w:right w:val="single" w:sz="4" w:space="0" w:color="auto"/>
            </w:tcBorders>
            <w:shd w:val="clear" w:color="auto" w:fill="auto"/>
            <w:noWrap/>
            <w:vAlign w:val="bottom"/>
          </w:tcPr>
          <w:p w14:paraId="7837A81C" w14:textId="5E7CD52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0A392A1E" w14:textId="7609BAD0"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4E1182C3" w14:textId="6E50BD9D"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10D23FB8" w14:textId="2A871A3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6CE33741" w14:textId="1C054BEE"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63CBA868" w14:textId="123EB9CA"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170877EC" w14:textId="0B6A2313"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5B36C93B"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3F858347" w14:textId="01D03539"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Meetings - Hall Hire</w:t>
            </w:r>
          </w:p>
        </w:tc>
        <w:tc>
          <w:tcPr>
            <w:tcW w:w="975" w:type="dxa"/>
            <w:tcBorders>
              <w:top w:val="nil"/>
              <w:left w:val="nil"/>
              <w:bottom w:val="nil"/>
              <w:right w:val="single" w:sz="4" w:space="0" w:color="auto"/>
            </w:tcBorders>
            <w:shd w:val="clear" w:color="auto" w:fill="auto"/>
            <w:noWrap/>
            <w:vAlign w:val="bottom"/>
          </w:tcPr>
          <w:p w14:paraId="000A0A85" w14:textId="2B966A5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150</w:t>
            </w:r>
          </w:p>
        </w:tc>
        <w:tc>
          <w:tcPr>
            <w:tcW w:w="1263" w:type="dxa"/>
            <w:tcBorders>
              <w:top w:val="nil"/>
              <w:left w:val="nil"/>
              <w:bottom w:val="nil"/>
              <w:right w:val="single" w:sz="4" w:space="0" w:color="auto"/>
            </w:tcBorders>
            <w:shd w:val="clear" w:color="auto" w:fill="auto"/>
            <w:noWrap/>
            <w:vAlign w:val="bottom"/>
          </w:tcPr>
          <w:p w14:paraId="1C424DFC" w14:textId="447AE3B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36B682D5" w14:textId="397E352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150</w:t>
            </w:r>
          </w:p>
        </w:tc>
        <w:tc>
          <w:tcPr>
            <w:tcW w:w="975" w:type="dxa"/>
            <w:tcBorders>
              <w:top w:val="nil"/>
              <w:left w:val="nil"/>
              <w:bottom w:val="nil"/>
              <w:right w:val="single" w:sz="4" w:space="0" w:color="auto"/>
            </w:tcBorders>
            <w:shd w:val="clear" w:color="000000" w:fill="FFFF8B"/>
            <w:noWrap/>
            <w:vAlign w:val="bottom"/>
          </w:tcPr>
          <w:p w14:paraId="12C5F508" w14:textId="39CACF7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180</w:t>
            </w:r>
          </w:p>
        </w:tc>
        <w:tc>
          <w:tcPr>
            <w:tcW w:w="975" w:type="dxa"/>
            <w:tcBorders>
              <w:top w:val="nil"/>
              <w:left w:val="nil"/>
              <w:bottom w:val="nil"/>
              <w:right w:val="single" w:sz="4" w:space="0" w:color="auto"/>
            </w:tcBorders>
            <w:shd w:val="clear" w:color="auto" w:fill="auto"/>
            <w:noWrap/>
            <w:vAlign w:val="bottom"/>
          </w:tcPr>
          <w:p w14:paraId="4F55EA9A" w14:textId="348528E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185</w:t>
            </w:r>
          </w:p>
        </w:tc>
        <w:tc>
          <w:tcPr>
            <w:tcW w:w="975" w:type="dxa"/>
            <w:tcBorders>
              <w:top w:val="nil"/>
              <w:left w:val="nil"/>
              <w:bottom w:val="nil"/>
              <w:right w:val="single" w:sz="4" w:space="0" w:color="auto"/>
            </w:tcBorders>
            <w:shd w:val="clear" w:color="auto" w:fill="auto"/>
            <w:noWrap/>
            <w:vAlign w:val="bottom"/>
          </w:tcPr>
          <w:p w14:paraId="2E1606B7" w14:textId="737FBDC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190</w:t>
            </w:r>
          </w:p>
        </w:tc>
        <w:tc>
          <w:tcPr>
            <w:tcW w:w="754" w:type="dxa"/>
            <w:tcBorders>
              <w:top w:val="nil"/>
              <w:left w:val="nil"/>
              <w:bottom w:val="nil"/>
              <w:right w:val="single" w:sz="4" w:space="0" w:color="auto"/>
            </w:tcBorders>
            <w:shd w:val="clear" w:color="auto" w:fill="auto"/>
            <w:noWrap/>
            <w:vAlign w:val="bottom"/>
          </w:tcPr>
          <w:p w14:paraId="1E0C5C1F" w14:textId="06A03F2F"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w:t>
            </w:r>
          </w:p>
        </w:tc>
      </w:tr>
      <w:tr w:rsidR="002F2597" w:rsidRPr="00233D18" w14:paraId="3B0F8990"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5FD2D092" w14:textId="4CA49111"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Internal Audit Fees</w:t>
            </w:r>
          </w:p>
        </w:tc>
        <w:tc>
          <w:tcPr>
            <w:tcW w:w="975" w:type="dxa"/>
            <w:tcBorders>
              <w:top w:val="nil"/>
              <w:left w:val="nil"/>
              <w:bottom w:val="nil"/>
              <w:right w:val="single" w:sz="4" w:space="0" w:color="auto"/>
            </w:tcBorders>
            <w:shd w:val="clear" w:color="auto" w:fill="auto"/>
            <w:noWrap/>
            <w:vAlign w:val="bottom"/>
          </w:tcPr>
          <w:p w14:paraId="35985FB6" w14:textId="605E0C5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319C8775" w14:textId="130C7DA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5D057223" w14:textId="613C9EB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90</w:t>
            </w:r>
          </w:p>
        </w:tc>
        <w:tc>
          <w:tcPr>
            <w:tcW w:w="975" w:type="dxa"/>
            <w:tcBorders>
              <w:top w:val="nil"/>
              <w:left w:val="nil"/>
              <w:bottom w:val="nil"/>
              <w:right w:val="single" w:sz="4" w:space="0" w:color="auto"/>
            </w:tcBorders>
            <w:shd w:val="clear" w:color="000000" w:fill="FFFF8B"/>
            <w:noWrap/>
            <w:vAlign w:val="bottom"/>
          </w:tcPr>
          <w:p w14:paraId="34F8925D" w14:textId="6DA2D8A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90</w:t>
            </w:r>
          </w:p>
        </w:tc>
        <w:tc>
          <w:tcPr>
            <w:tcW w:w="975" w:type="dxa"/>
            <w:tcBorders>
              <w:top w:val="nil"/>
              <w:left w:val="nil"/>
              <w:bottom w:val="nil"/>
              <w:right w:val="single" w:sz="4" w:space="0" w:color="auto"/>
            </w:tcBorders>
            <w:shd w:val="clear" w:color="auto" w:fill="auto"/>
            <w:noWrap/>
            <w:vAlign w:val="bottom"/>
          </w:tcPr>
          <w:p w14:paraId="3F13D7F8" w14:textId="1B5D912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90</w:t>
            </w:r>
          </w:p>
        </w:tc>
        <w:tc>
          <w:tcPr>
            <w:tcW w:w="975" w:type="dxa"/>
            <w:tcBorders>
              <w:top w:val="nil"/>
              <w:left w:val="nil"/>
              <w:bottom w:val="nil"/>
              <w:right w:val="single" w:sz="4" w:space="0" w:color="auto"/>
            </w:tcBorders>
            <w:shd w:val="clear" w:color="auto" w:fill="auto"/>
            <w:noWrap/>
            <w:vAlign w:val="bottom"/>
          </w:tcPr>
          <w:p w14:paraId="77512B4B" w14:textId="6F953D2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90</w:t>
            </w:r>
          </w:p>
        </w:tc>
        <w:tc>
          <w:tcPr>
            <w:tcW w:w="754" w:type="dxa"/>
            <w:tcBorders>
              <w:top w:val="nil"/>
              <w:left w:val="nil"/>
              <w:bottom w:val="nil"/>
              <w:right w:val="single" w:sz="4" w:space="0" w:color="auto"/>
            </w:tcBorders>
            <w:shd w:val="clear" w:color="auto" w:fill="auto"/>
            <w:noWrap/>
            <w:vAlign w:val="bottom"/>
          </w:tcPr>
          <w:p w14:paraId="7FF6D327" w14:textId="4B5915A1"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w:t>
            </w:r>
          </w:p>
        </w:tc>
      </w:tr>
      <w:tr w:rsidR="002F2597" w:rsidRPr="00233D18" w14:paraId="04C67485"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5E1D1FAB" w14:textId="339FAE83" w:rsidR="002F2597" w:rsidRPr="00233D18" w:rsidRDefault="002F2597" w:rsidP="002F2597">
            <w:pPr>
              <w:spacing w:after="0" w:line="240" w:lineRule="auto"/>
              <w:rPr>
                <w:rFonts w:ascii="Yu Gothic UI" w:eastAsia="Yu Gothic UI" w:hAnsi="Yu Gothic UI" w:cs="Calibri"/>
                <w:i/>
                <w:iCs/>
                <w:color w:val="000000"/>
                <w:sz w:val="20"/>
                <w:szCs w:val="20"/>
              </w:rPr>
            </w:pPr>
            <w:r>
              <w:rPr>
                <w:rFonts w:ascii="Yu Gothic UI" w:eastAsia="Yu Gothic UI" w:hAnsi="Yu Gothic UI" w:cs="Calibri" w:hint="eastAsia"/>
                <w:i/>
                <w:iCs/>
                <w:color w:val="000000"/>
                <w:sz w:val="20"/>
                <w:szCs w:val="20"/>
              </w:rPr>
              <w:t>Governance &amp; Accountability</w:t>
            </w:r>
          </w:p>
        </w:tc>
        <w:tc>
          <w:tcPr>
            <w:tcW w:w="975" w:type="dxa"/>
            <w:tcBorders>
              <w:top w:val="nil"/>
              <w:left w:val="nil"/>
              <w:bottom w:val="nil"/>
              <w:right w:val="single" w:sz="4" w:space="0" w:color="auto"/>
            </w:tcBorders>
            <w:shd w:val="clear" w:color="auto" w:fill="auto"/>
            <w:noWrap/>
            <w:vAlign w:val="bottom"/>
          </w:tcPr>
          <w:p w14:paraId="1E54D278" w14:textId="0FF69615"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371AF5EC" w14:textId="01E869D7"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20593EA5" w14:textId="4C31182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1AC5069A" w14:textId="127848BF"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139B0070" w14:textId="2B8B70D3"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3C6C8EE5" w14:textId="1F74134A"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2BB2C89A" w14:textId="4314C00B"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423143BE"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4C70CB1D" w14:textId="0E184EC0"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Postage</w:t>
            </w:r>
          </w:p>
        </w:tc>
        <w:tc>
          <w:tcPr>
            <w:tcW w:w="975" w:type="dxa"/>
            <w:tcBorders>
              <w:top w:val="nil"/>
              <w:left w:val="nil"/>
              <w:bottom w:val="nil"/>
              <w:right w:val="single" w:sz="4" w:space="0" w:color="auto"/>
            </w:tcBorders>
            <w:shd w:val="clear" w:color="auto" w:fill="auto"/>
            <w:noWrap/>
            <w:vAlign w:val="bottom"/>
          </w:tcPr>
          <w:p w14:paraId="1E2CE53D" w14:textId="5591CCA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3B631680" w14:textId="5565FA2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6362EEF6" w14:textId="443A032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657631A0" w14:textId="0096F0D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w:t>
            </w:r>
          </w:p>
        </w:tc>
        <w:tc>
          <w:tcPr>
            <w:tcW w:w="975" w:type="dxa"/>
            <w:tcBorders>
              <w:top w:val="nil"/>
              <w:left w:val="nil"/>
              <w:bottom w:val="nil"/>
              <w:right w:val="single" w:sz="4" w:space="0" w:color="auto"/>
            </w:tcBorders>
            <w:shd w:val="clear" w:color="auto" w:fill="auto"/>
            <w:noWrap/>
            <w:vAlign w:val="bottom"/>
          </w:tcPr>
          <w:p w14:paraId="025AB44D" w14:textId="39A2388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w:t>
            </w:r>
          </w:p>
        </w:tc>
        <w:tc>
          <w:tcPr>
            <w:tcW w:w="975" w:type="dxa"/>
            <w:tcBorders>
              <w:top w:val="nil"/>
              <w:left w:val="nil"/>
              <w:bottom w:val="nil"/>
              <w:right w:val="single" w:sz="4" w:space="0" w:color="auto"/>
            </w:tcBorders>
            <w:shd w:val="clear" w:color="auto" w:fill="auto"/>
            <w:noWrap/>
            <w:vAlign w:val="bottom"/>
          </w:tcPr>
          <w:p w14:paraId="6CC39409" w14:textId="1F5E82E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w:t>
            </w:r>
          </w:p>
        </w:tc>
        <w:tc>
          <w:tcPr>
            <w:tcW w:w="754" w:type="dxa"/>
            <w:tcBorders>
              <w:top w:val="nil"/>
              <w:left w:val="nil"/>
              <w:bottom w:val="nil"/>
              <w:right w:val="single" w:sz="4" w:space="0" w:color="auto"/>
            </w:tcBorders>
            <w:shd w:val="clear" w:color="auto" w:fill="auto"/>
            <w:noWrap/>
            <w:vAlign w:val="bottom"/>
          </w:tcPr>
          <w:p w14:paraId="2613019A" w14:textId="07CFEB20"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7263D681"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77009ED8" w14:textId="4E7BE7FE"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Stationery</w:t>
            </w:r>
          </w:p>
        </w:tc>
        <w:tc>
          <w:tcPr>
            <w:tcW w:w="975" w:type="dxa"/>
            <w:tcBorders>
              <w:top w:val="nil"/>
              <w:left w:val="nil"/>
              <w:bottom w:val="nil"/>
              <w:right w:val="single" w:sz="4" w:space="0" w:color="auto"/>
            </w:tcBorders>
            <w:shd w:val="clear" w:color="auto" w:fill="auto"/>
            <w:noWrap/>
            <w:vAlign w:val="bottom"/>
          </w:tcPr>
          <w:p w14:paraId="6DDAC7F7" w14:textId="027FCC0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7D36468A" w14:textId="7BC3BADA"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263D070F" w14:textId="1EE43CE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0E4485B9" w14:textId="35003BB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10</w:t>
            </w:r>
          </w:p>
        </w:tc>
        <w:tc>
          <w:tcPr>
            <w:tcW w:w="975" w:type="dxa"/>
            <w:tcBorders>
              <w:top w:val="nil"/>
              <w:left w:val="nil"/>
              <w:bottom w:val="nil"/>
              <w:right w:val="single" w:sz="4" w:space="0" w:color="auto"/>
            </w:tcBorders>
            <w:shd w:val="clear" w:color="auto" w:fill="auto"/>
            <w:noWrap/>
            <w:vAlign w:val="bottom"/>
          </w:tcPr>
          <w:p w14:paraId="75CAB151" w14:textId="64FF82E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10</w:t>
            </w:r>
          </w:p>
        </w:tc>
        <w:tc>
          <w:tcPr>
            <w:tcW w:w="975" w:type="dxa"/>
            <w:tcBorders>
              <w:top w:val="nil"/>
              <w:left w:val="nil"/>
              <w:bottom w:val="nil"/>
              <w:right w:val="single" w:sz="4" w:space="0" w:color="auto"/>
            </w:tcBorders>
            <w:shd w:val="clear" w:color="auto" w:fill="auto"/>
            <w:noWrap/>
            <w:vAlign w:val="bottom"/>
          </w:tcPr>
          <w:p w14:paraId="7C016995" w14:textId="394D537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10</w:t>
            </w:r>
          </w:p>
        </w:tc>
        <w:tc>
          <w:tcPr>
            <w:tcW w:w="754" w:type="dxa"/>
            <w:tcBorders>
              <w:top w:val="nil"/>
              <w:left w:val="nil"/>
              <w:bottom w:val="nil"/>
              <w:right w:val="single" w:sz="4" w:space="0" w:color="auto"/>
            </w:tcBorders>
            <w:shd w:val="clear" w:color="auto" w:fill="auto"/>
            <w:noWrap/>
            <w:vAlign w:val="bottom"/>
          </w:tcPr>
          <w:p w14:paraId="5D3C6E64" w14:textId="668913D7"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5B22CA57"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7B290D71" w14:textId="33CAFDBE"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Printing Costs</w:t>
            </w:r>
          </w:p>
        </w:tc>
        <w:tc>
          <w:tcPr>
            <w:tcW w:w="975" w:type="dxa"/>
            <w:tcBorders>
              <w:top w:val="nil"/>
              <w:left w:val="nil"/>
              <w:bottom w:val="nil"/>
              <w:right w:val="single" w:sz="4" w:space="0" w:color="auto"/>
            </w:tcBorders>
            <w:shd w:val="clear" w:color="auto" w:fill="auto"/>
            <w:noWrap/>
            <w:vAlign w:val="bottom"/>
          </w:tcPr>
          <w:p w14:paraId="70F5AE8B" w14:textId="0D75255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1C360C80" w14:textId="622525E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22</w:t>
            </w:r>
          </w:p>
        </w:tc>
        <w:tc>
          <w:tcPr>
            <w:tcW w:w="1049" w:type="dxa"/>
            <w:tcBorders>
              <w:top w:val="nil"/>
              <w:left w:val="nil"/>
              <w:bottom w:val="nil"/>
              <w:right w:val="single" w:sz="4" w:space="0" w:color="auto"/>
            </w:tcBorders>
            <w:shd w:val="clear" w:color="000000" w:fill="FFFF8B"/>
            <w:noWrap/>
            <w:vAlign w:val="bottom"/>
          </w:tcPr>
          <w:p w14:paraId="608A43AB" w14:textId="462B354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000000" w:fill="FFFF8B"/>
            <w:noWrap/>
            <w:vAlign w:val="bottom"/>
          </w:tcPr>
          <w:p w14:paraId="3352E7AA" w14:textId="02A8C1E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60</w:t>
            </w:r>
          </w:p>
        </w:tc>
        <w:tc>
          <w:tcPr>
            <w:tcW w:w="975" w:type="dxa"/>
            <w:tcBorders>
              <w:top w:val="nil"/>
              <w:left w:val="nil"/>
              <w:bottom w:val="nil"/>
              <w:right w:val="single" w:sz="4" w:space="0" w:color="auto"/>
            </w:tcBorders>
            <w:shd w:val="clear" w:color="auto" w:fill="auto"/>
            <w:noWrap/>
            <w:vAlign w:val="bottom"/>
          </w:tcPr>
          <w:p w14:paraId="0E8E37DB" w14:textId="1F22DF0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60</w:t>
            </w:r>
          </w:p>
        </w:tc>
        <w:tc>
          <w:tcPr>
            <w:tcW w:w="975" w:type="dxa"/>
            <w:tcBorders>
              <w:top w:val="nil"/>
              <w:left w:val="nil"/>
              <w:bottom w:val="nil"/>
              <w:right w:val="single" w:sz="4" w:space="0" w:color="auto"/>
            </w:tcBorders>
            <w:shd w:val="clear" w:color="auto" w:fill="auto"/>
            <w:noWrap/>
            <w:vAlign w:val="bottom"/>
          </w:tcPr>
          <w:p w14:paraId="010190E6" w14:textId="17D401C5"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60</w:t>
            </w:r>
          </w:p>
        </w:tc>
        <w:tc>
          <w:tcPr>
            <w:tcW w:w="754" w:type="dxa"/>
            <w:tcBorders>
              <w:top w:val="nil"/>
              <w:left w:val="nil"/>
              <w:bottom w:val="nil"/>
              <w:right w:val="single" w:sz="4" w:space="0" w:color="auto"/>
            </w:tcBorders>
            <w:shd w:val="clear" w:color="auto" w:fill="auto"/>
            <w:noWrap/>
            <w:vAlign w:val="bottom"/>
          </w:tcPr>
          <w:p w14:paraId="34206DD8" w14:textId="3B549957"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72AE7733"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60B94CE6" w14:textId="378B6FFA"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Councillors' Travel</w:t>
            </w:r>
          </w:p>
        </w:tc>
        <w:tc>
          <w:tcPr>
            <w:tcW w:w="975" w:type="dxa"/>
            <w:tcBorders>
              <w:top w:val="nil"/>
              <w:left w:val="nil"/>
              <w:bottom w:val="nil"/>
              <w:right w:val="single" w:sz="4" w:space="0" w:color="auto"/>
            </w:tcBorders>
            <w:shd w:val="clear" w:color="auto" w:fill="auto"/>
            <w:noWrap/>
            <w:vAlign w:val="bottom"/>
          </w:tcPr>
          <w:p w14:paraId="3FC7FB41" w14:textId="7B53ADB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75FED56F" w14:textId="543B8AB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4C4F07F2" w14:textId="0B463EE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0EF0BC3D" w14:textId="20E8711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975" w:type="dxa"/>
            <w:tcBorders>
              <w:top w:val="nil"/>
              <w:left w:val="nil"/>
              <w:bottom w:val="nil"/>
              <w:right w:val="single" w:sz="4" w:space="0" w:color="auto"/>
            </w:tcBorders>
            <w:shd w:val="clear" w:color="auto" w:fill="auto"/>
            <w:noWrap/>
            <w:vAlign w:val="bottom"/>
          </w:tcPr>
          <w:p w14:paraId="44722429" w14:textId="1046A61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975" w:type="dxa"/>
            <w:tcBorders>
              <w:top w:val="nil"/>
              <w:left w:val="nil"/>
              <w:bottom w:val="nil"/>
              <w:right w:val="single" w:sz="4" w:space="0" w:color="auto"/>
            </w:tcBorders>
            <w:shd w:val="clear" w:color="auto" w:fill="auto"/>
            <w:noWrap/>
            <w:vAlign w:val="bottom"/>
          </w:tcPr>
          <w:p w14:paraId="69E214FB" w14:textId="015F99E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754" w:type="dxa"/>
            <w:tcBorders>
              <w:top w:val="nil"/>
              <w:left w:val="nil"/>
              <w:bottom w:val="nil"/>
              <w:right w:val="single" w:sz="4" w:space="0" w:color="auto"/>
            </w:tcBorders>
            <w:shd w:val="clear" w:color="auto" w:fill="auto"/>
            <w:noWrap/>
            <w:vAlign w:val="bottom"/>
          </w:tcPr>
          <w:p w14:paraId="214BC417" w14:textId="4BA0E872"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5A33DDA0"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A1FDF5B" w14:textId="770244F7"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Councillors' Training</w:t>
            </w:r>
          </w:p>
        </w:tc>
        <w:tc>
          <w:tcPr>
            <w:tcW w:w="975" w:type="dxa"/>
            <w:tcBorders>
              <w:top w:val="nil"/>
              <w:left w:val="nil"/>
              <w:bottom w:val="nil"/>
              <w:right w:val="single" w:sz="4" w:space="0" w:color="auto"/>
            </w:tcBorders>
            <w:shd w:val="clear" w:color="auto" w:fill="auto"/>
            <w:noWrap/>
            <w:vAlign w:val="bottom"/>
          </w:tcPr>
          <w:p w14:paraId="23C87B67" w14:textId="2D1C9E1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380</w:t>
            </w:r>
          </w:p>
        </w:tc>
        <w:tc>
          <w:tcPr>
            <w:tcW w:w="1263" w:type="dxa"/>
            <w:tcBorders>
              <w:top w:val="nil"/>
              <w:left w:val="nil"/>
              <w:bottom w:val="nil"/>
              <w:right w:val="single" w:sz="4" w:space="0" w:color="auto"/>
            </w:tcBorders>
            <w:shd w:val="clear" w:color="auto" w:fill="auto"/>
            <w:noWrap/>
            <w:vAlign w:val="bottom"/>
          </w:tcPr>
          <w:p w14:paraId="5D32F3FC" w14:textId="3DE96A4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95</w:t>
            </w:r>
          </w:p>
        </w:tc>
        <w:tc>
          <w:tcPr>
            <w:tcW w:w="1049" w:type="dxa"/>
            <w:tcBorders>
              <w:top w:val="nil"/>
              <w:left w:val="nil"/>
              <w:bottom w:val="nil"/>
              <w:right w:val="single" w:sz="4" w:space="0" w:color="auto"/>
            </w:tcBorders>
            <w:shd w:val="clear" w:color="000000" w:fill="FFFF8B"/>
            <w:noWrap/>
            <w:vAlign w:val="bottom"/>
          </w:tcPr>
          <w:p w14:paraId="06C6F506" w14:textId="3E9E75F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285</w:t>
            </w:r>
          </w:p>
        </w:tc>
        <w:tc>
          <w:tcPr>
            <w:tcW w:w="975" w:type="dxa"/>
            <w:tcBorders>
              <w:top w:val="nil"/>
              <w:left w:val="nil"/>
              <w:bottom w:val="nil"/>
              <w:right w:val="single" w:sz="4" w:space="0" w:color="auto"/>
            </w:tcBorders>
            <w:shd w:val="clear" w:color="000000" w:fill="FFFF8B"/>
            <w:noWrap/>
            <w:vAlign w:val="bottom"/>
          </w:tcPr>
          <w:p w14:paraId="19B29EEE" w14:textId="6021491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380</w:t>
            </w:r>
          </w:p>
        </w:tc>
        <w:tc>
          <w:tcPr>
            <w:tcW w:w="975" w:type="dxa"/>
            <w:tcBorders>
              <w:top w:val="nil"/>
              <w:left w:val="nil"/>
              <w:bottom w:val="nil"/>
              <w:right w:val="single" w:sz="4" w:space="0" w:color="auto"/>
            </w:tcBorders>
            <w:shd w:val="clear" w:color="auto" w:fill="auto"/>
            <w:noWrap/>
            <w:vAlign w:val="bottom"/>
          </w:tcPr>
          <w:p w14:paraId="7487C954" w14:textId="77FE03E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190</w:t>
            </w:r>
          </w:p>
        </w:tc>
        <w:tc>
          <w:tcPr>
            <w:tcW w:w="975" w:type="dxa"/>
            <w:tcBorders>
              <w:top w:val="nil"/>
              <w:left w:val="nil"/>
              <w:bottom w:val="nil"/>
              <w:right w:val="single" w:sz="4" w:space="0" w:color="auto"/>
            </w:tcBorders>
            <w:shd w:val="clear" w:color="auto" w:fill="auto"/>
            <w:noWrap/>
            <w:vAlign w:val="bottom"/>
          </w:tcPr>
          <w:p w14:paraId="1843968D" w14:textId="66E9454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190</w:t>
            </w:r>
          </w:p>
        </w:tc>
        <w:tc>
          <w:tcPr>
            <w:tcW w:w="754" w:type="dxa"/>
            <w:tcBorders>
              <w:top w:val="nil"/>
              <w:left w:val="nil"/>
              <w:bottom w:val="nil"/>
              <w:right w:val="single" w:sz="4" w:space="0" w:color="auto"/>
            </w:tcBorders>
            <w:shd w:val="clear" w:color="auto" w:fill="auto"/>
            <w:noWrap/>
            <w:vAlign w:val="bottom"/>
          </w:tcPr>
          <w:p w14:paraId="73F35C96" w14:textId="1E13BF30"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w:t>
            </w:r>
          </w:p>
        </w:tc>
      </w:tr>
      <w:tr w:rsidR="002F2597" w:rsidRPr="00233D18" w14:paraId="2872E9F0"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12CA3C23" w14:textId="769A5AB8"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Insurance</w:t>
            </w:r>
          </w:p>
        </w:tc>
        <w:tc>
          <w:tcPr>
            <w:tcW w:w="975" w:type="dxa"/>
            <w:tcBorders>
              <w:top w:val="nil"/>
              <w:left w:val="nil"/>
              <w:bottom w:val="nil"/>
              <w:right w:val="single" w:sz="4" w:space="0" w:color="auto"/>
            </w:tcBorders>
            <w:shd w:val="clear" w:color="auto" w:fill="auto"/>
            <w:noWrap/>
            <w:vAlign w:val="bottom"/>
          </w:tcPr>
          <w:p w14:paraId="7371CB9A" w14:textId="1A972D39"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250</w:t>
            </w:r>
          </w:p>
        </w:tc>
        <w:tc>
          <w:tcPr>
            <w:tcW w:w="1263" w:type="dxa"/>
            <w:tcBorders>
              <w:top w:val="nil"/>
              <w:left w:val="nil"/>
              <w:bottom w:val="nil"/>
              <w:right w:val="single" w:sz="4" w:space="0" w:color="auto"/>
            </w:tcBorders>
            <w:shd w:val="clear" w:color="auto" w:fill="auto"/>
            <w:noWrap/>
            <w:vAlign w:val="bottom"/>
          </w:tcPr>
          <w:p w14:paraId="6F9CB852" w14:textId="34AE983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248</w:t>
            </w:r>
          </w:p>
        </w:tc>
        <w:tc>
          <w:tcPr>
            <w:tcW w:w="1049" w:type="dxa"/>
            <w:tcBorders>
              <w:top w:val="nil"/>
              <w:left w:val="nil"/>
              <w:bottom w:val="nil"/>
              <w:right w:val="single" w:sz="4" w:space="0" w:color="auto"/>
            </w:tcBorders>
            <w:shd w:val="clear" w:color="000000" w:fill="FFFF8B"/>
            <w:noWrap/>
            <w:vAlign w:val="bottom"/>
          </w:tcPr>
          <w:p w14:paraId="6A5818D9" w14:textId="2912F5F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248</w:t>
            </w:r>
          </w:p>
        </w:tc>
        <w:tc>
          <w:tcPr>
            <w:tcW w:w="975" w:type="dxa"/>
            <w:tcBorders>
              <w:top w:val="nil"/>
              <w:left w:val="nil"/>
              <w:bottom w:val="nil"/>
              <w:right w:val="single" w:sz="4" w:space="0" w:color="auto"/>
            </w:tcBorders>
            <w:shd w:val="clear" w:color="000000" w:fill="FFFF8B"/>
            <w:noWrap/>
            <w:vAlign w:val="bottom"/>
          </w:tcPr>
          <w:p w14:paraId="50BE2ECC" w14:textId="5771BE3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260</w:t>
            </w:r>
          </w:p>
        </w:tc>
        <w:tc>
          <w:tcPr>
            <w:tcW w:w="975" w:type="dxa"/>
            <w:tcBorders>
              <w:top w:val="nil"/>
              <w:left w:val="nil"/>
              <w:bottom w:val="nil"/>
              <w:right w:val="single" w:sz="4" w:space="0" w:color="auto"/>
            </w:tcBorders>
            <w:shd w:val="clear" w:color="auto" w:fill="auto"/>
            <w:noWrap/>
            <w:vAlign w:val="bottom"/>
          </w:tcPr>
          <w:p w14:paraId="2B162C84" w14:textId="419C4A5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270</w:t>
            </w:r>
          </w:p>
        </w:tc>
        <w:tc>
          <w:tcPr>
            <w:tcW w:w="975" w:type="dxa"/>
            <w:tcBorders>
              <w:top w:val="nil"/>
              <w:left w:val="nil"/>
              <w:bottom w:val="nil"/>
              <w:right w:val="single" w:sz="4" w:space="0" w:color="auto"/>
            </w:tcBorders>
            <w:shd w:val="clear" w:color="auto" w:fill="auto"/>
            <w:noWrap/>
            <w:vAlign w:val="bottom"/>
          </w:tcPr>
          <w:p w14:paraId="0CB686B8" w14:textId="23DD6C3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285</w:t>
            </w:r>
          </w:p>
        </w:tc>
        <w:tc>
          <w:tcPr>
            <w:tcW w:w="754" w:type="dxa"/>
            <w:tcBorders>
              <w:top w:val="nil"/>
              <w:left w:val="nil"/>
              <w:bottom w:val="nil"/>
              <w:right w:val="single" w:sz="4" w:space="0" w:color="auto"/>
            </w:tcBorders>
            <w:shd w:val="clear" w:color="auto" w:fill="auto"/>
            <w:noWrap/>
            <w:vAlign w:val="bottom"/>
          </w:tcPr>
          <w:p w14:paraId="515AEE40" w14:textId="008E1836"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6</w:t>
            </w:r>
          </w:p>
        </w:tc>
      </w:tr>
      <w:tr w:rsidR="002F2597" w:rsidRPr="00233D18" w14:paraId="6239549E"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5B856A1D" w14:textId="66437DFF"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Subscriptions</w:t>
            </w:r>
          </w:p>
        </w:tc>
        <w:tc>
          <w:tcPr>
            <w:tcW w:w="975" w:type="dxa"/>
            <w:tcBorders>
              <w:top w:val="nil"/>
              <w:left w:val="nil"/>
              <w:bottom w:val="nil"/>
              <w:right w:val="single" w:sz="4" w:space="0" w:color="auto"/>
            </w:tcBorders>
            <w:shd w:val="clear" w:color="auto" w:fill="auto"/>
            <w:noWrap/>
            <w:vAlign w:val="bottom"/>
          </w:tcPr>
          <w:p w14:paraId="2844B0C8" w14:textId="46458A3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80</w:t>
            </w:r>
          </w:p>
        </w:tc>
        <w:tc>
          <w:tcPr>
            <w:tcW w:w="1263" w:type="dxa"/>
            <w:tcBorders>
              <w:top w:val="nil"/>
              <w:left w:val="nil"/>
              <w:bottom w:val="nil"/>
              <w:right w:val="single" w:sz="4" w:space="0" w:color="auto"/>
            </w:tcBorders>
            <w:shd w:val="clear" w:color="auto" w:fill="auto"/>
            <w:noWrap/>
            <w:vAlign w:val="bottom"/>
          </w:tcPr>
          <w:p w14:paraId="6E3E9EC1" w14:textId="74D31D9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735D317F" w14:textId="6224097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155</w:t>
            </w:r>
          </w:p>
        </w:tc>
        <w:tc>
          <w:tcPr>
            <w:tcW w:w="975" w:type="dxa"/>
            <w:tcBorders>
              <w:top w:val="nil"/>
              <w:left w:val="nil"/>
              <w:bottom w:val="nil"/>
              <w:right w:val="single" w:sz="4" w:space="0" w:color="auto"/>
            </w:tcBorders>
            <w:shd w:val="clear" w:color="000000" w:fill="FFFF8B"/>
            <w:noWrap/>
            <w:vAlign w:val="bottom"/>
          </w:tcPr>
          <w:p w14:paraId="5940B7D1" w14:textId="1B8D118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160</w:t>
            </w:r>
          </w:p>
        </w:tc>
        <w:tc>
          <w:tcPr>
            <w:tcW w:w="975" w:type="dxa"/>
            <w:tcBorders>
              <w:top w:val="nil"/>
              <w:left w:val="nil"/>
              <w:bottom w:val="nil"/>
              <w:right w:val="single" w:sz="4" w:space="0" w:color="auto"/>
            </w:tcBorders>
            <w:shd w:val="clear" w:color="auto" w:fill="auto"/>
            <w:noWrap/>
            <w:vAlign w:val="bottom"/>
          </w:tcPr>
          <w:p w14:paraId="22D8AF4F" w14:textId="0DE6FB7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165</w:t>
            </w:r>
          </w:p>
        </w:tc>
        <w:tc>
          <w:tcPr>
            <w:tcW w:w="975" w:type="dxa"/>
            <w:tcBorders>
              <w:top w:val="nil"/>
              <w:left w:val="nil"/>
              <w:bottom w:val="nil"/>
              <w:right w:val="single" w:sz="4" w:space="0" w:color="auto"/>
            </w:tcBorders>
            <w:shd w:val="clear" w:color="auto" w:fill="auto"/>
            <w:noWrap/>
            <w:vAlign w:val="bottom"/>
          </w:tcPr>
          <w:p w14:paraId="6DCA3021" w14:textId="714A6C6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170</w:t>
            </w:r>
          </w:p>
        </w:tc>
        <w:tc>
          <w:tcPr>
            <w:tcW w:w="754" w:type="dxa"/>
            <w:tcBorders>
              <w:top w:val="nil"/>
              <w:left w:val="nil"/>
              <w:bottom w:val="nil"/>
              <w:right w:val="single" w:sz="4" w:space="0" w:color="auto"/>
            </w:tcBorders>
            <w:shd w:val="clear" w:color="auto" w:fill="auto"/>
            <w:noWrap/>
            <w:vAlign w:val="bottom"/>
          </w:tcPr>
          <w:p w14:paraId="00A5584E" w14:textId="4F2EB47E"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7</w:t>
            </w:r>
          </w:p>
        </w:tc>
      </w:tr>
      <w:tr w:rsidR="002F2597" w:rsidRPr="00233D18" w14:paraId="171228C5"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4C7018A6" w14:textId="4DCF1B6A"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Election</w:t>
            </w:r>
          </w:p>
        </w:tc>
        <w:tc>
          <w:tcPr>
            <w:tcW w:w="975" w:type="dxa"/>
            <w:tcBorders>
              <w:top w:val="nil"/>
              <w:left w:val="nil"/>
              <w:bottom w:val="nil"/>
              <w:right w:val="single" w:sz="4" w:space="0" w:color="auto"/>
            </w:tcBorders>
            <w:shd w:val="clear" w:color="auto" w:fill="auto"/>
            <w:noWrap/>
            <w:vAlign w:val="bottom"/>
          </w:tcPr>
          <w:p w14:paraId="036E8927" w14:textId="1D5BA2F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175</w:t>
            </w:r>
          </w:p>
        </w:tc>
        <w:tc>
          <w:tcPr>
            <w:tcW w:w="1263" w:type="dxa"/>
            <w:tcBorders>
              <w:top w:val="nil"/>
              <w:left w:val="nil"/>
              <w:bottom w:val="nil"/>
              <w:right w:val="single" w:sz="4" w:space="0" w:color="auto"/>
            </w:tcBorders>
            <w:shd w:val="clear" w:color="auto" w:fill="auto"/>
            <w:noWrap/>
            <w:vAlign w:val="bottom"/>
          </w:tcPr>
          <w:p w14:paraId="42903F69" w14:textId="5F871E4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32DD795C" w14:textId="5DA0F64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75858C92" w14:textId="03162C37"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1300</w:t>
            </w:r>
          </w:p>
        </w:tc>
        <w:tc>
          <w:tcPr>
            <w:tcW w:w="975" w:type="dxa"/>
            <w:tcBorders>
              <w:top w:val="nil"/>
              <w:left w:val="nil"/>
              <w:bottom w:val="nil"/>
              <w:right w:val="single" w:sz="4" w:space="0" w:color="auto"/>
            </w:tcBorders>
            <w:shd w:val="clear" w:color="auto" w:fill="auto"/>
            <w:noWrap/>
            <w:vAlign w:val="bottom"/>
          </w:tcPr>
          <w:p w14:paraId="1F6EA830" w14:textId="04AAE29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975" w:type="dxa"/>
            <w:tcBorders>
              <w:top w:val="nil"/>
              <w:left w:val="nil"/>
              <w:bottom w:val="nil"/>
              <w:right w:val="single" w:sz="4" w:space="0" w:color="auto"/>
            </w:tcBorders>
            <w:shd w:val="clear" w:color="auto" w:fill="auto"/>
            <w:noWrap/>
            <w:vAlign w:val="bottom"/>
          </w:tcPr>
          <w:p w14:paraId="733709AF" w14:textId="2AC3A5E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40</w:t>
            </w:r>
          </w:p>
        </w:tc>
        <w:tc>
          <w:tcPr>
            <w:tcW w:w="754" w:type="dxa"/>
            <w:tcBorders>
              <w:top w:val="nil"/>
              <w:left w:val="nil"/>
              <w:bottom w:val="nil"/>
              <w:right w:val="single" w:sz="4" w:space="0" w:color="auto"/>
            </w:tcBorders>
            <w:shd w:val="clear" w:color="auto" w:fill="auto"/>
            <w:noWrap/>
            <w:vAlign w:val="bottom"/>
          </w:tcPr>
          <w:p w14:paraId="217B6D05" w14:textId="2EC17B96"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8</w:t>
            </w:r>
          </w:p>
        </w:tc>
      </w:tr>
      <w:tr w:rsidR="002F2597" w:rsidRPr="00233D18" w14:paraId="5C9B1931"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tcPr>
          <w:p w14:paraId="2EB2B9C7" w14:textId="4FAEF5CE" w:rsidR="002F2597" w:rsidRPr="00233D18" w:rsidRDefault="002F2597" w:rsidP="002F2597">
            <w:pPr>
              <w:spacing w:after="0" w:line="240" w:lineRule="auto"/>
              <w:rPr>
                <w:rFonts w:ascii="Yu Gothic UI" w:eastAsia="Yu Gothic UI" w:hAnsi="Yu Gothic UI" w:cs="Calibri"/>
                <w:b/>
                <w:bCs/>
                <w:color w:val="8E0000"/>
                <w:sz w:val="20"/>
                <w:szCs w:val="20"/>
              </w:rPr>
            </w:pPr>
            <w:r>
              <w:rPr>
                <w:rFonts w:ascii="Yu Gothic UI" w:eastAsia="Yu Gothic UI" w:hAnsi="Yu Gothic UI" w:cs="Calibri" w:hint="eastAsia"/>
                <w:b/>
                <w:bCs/>
                <w:color w:val="8E0000"/>
                <w:sz w:val="20"/>
                <w:szCs w:val="20"/>
              </w:rPr>
              <w:t>Local Council Award Scheme</w:t>
            </w:r>
          </w:p>
        </w:tc>
        <w:tc>
          <w:tcPr>
            <w:tcW w:w="975" w:type="dxa"/>
            <w:tcBorders>
              <w:top w:val="nil"/>
              <w:left w:val="nil"/>
              <w:bottom w:val="nil"/>
              <w:right w:val="single" w:sz="4" w:space="0" w:color="auto"/>
            </w:tcBorders>
            <w:shd w:val="clear" w:color="auto" w:fill="auto"/>
            <w:noWrap/>
            <w:vAlign w:val="bottom"/>
          </w:tcPr>
          <w:p w14:paraId="198DC137" w14:textId="0618CCE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6E3A1E1D" w14:textId="0079425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46A23526" w14:textId="46F1B7BA"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57DDBAF6" w14:textId="42222B0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100</w:t>
            </w:r>
          </w:p>
        </w:tc>
        <w:tc>
          <w:tcPr>
            <w:tcW w:w="975" w:type="dxa"/>
            <w:tcBorders>
              <w:top w:val="nil"/>
              <w:left w:val="nil"/>
              <w:bottom w:val="nil"/>
              <w:right w:val="single" w:sz="4" w:space="0" w:color="auto"/>
            </w:tcBorders>
            <w:shd w:val="clear" w:color="auto" w:fill="auto"/>
            <w:noWrap/>
            <w:vAlign w:val="bottom"/>
          </w:tcPr>
          <w:p w14:paraId="705A4622" w14:textId="33DA2D7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114</w:t>
            </w:r>
          </w:p>
        </w:tc>
        <w:tc>
          <w:tcPr>
            <w:tcW w:w="975" w:type="dxa"/>
            <w:tcBorders>
              <w:top w:val="nil"/>
              <w:left w:val="nil"/>
              <w:bottom w:val="nil"/>
              <w:right w:val="single" w:sz="4" w:space="0" w:color="auto"/>
            </w:tcBorders>
            <w:shd w:val="clear" w:color="auto" w:fill="auto"/>
            <w:noWrap/>
            <w:vAlign w:val="bottom"/>
          </w:tcPr>
          <w:p w14:paraId="52416D3A" w14:textId="540E503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130</w:t>
            </w:r>
          </w:p>
        </w:tc>
        <w:tc>
          <w:tcPr>
            <w:tcW w:w="754" w:type="dxa"/>
            <w:tcBorders>
              <w:top w:val="nil"/>
              <w:left w:val="nil"/>
              <w:bottom w:val="nil"/>
              <w:right w:val="single" w:sz="4" w:space="0" w:color="auto"/>
            </w:tcBorders>
            <w:shd w:val="clear" w:color="auto" w:fill="auto"/>
            <w:noWrap/>
            <w:vAlign w:val="bottom"/>
          </w:tcPr>
          <w:p w14:paraId="3308330C" w14:textId="44276994"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9</w:t>
            </w:r>
          </w:p>
        </w:tc>
      </w:tr>
      <w:tr w:rsidR="002F2597" w:rsidRPr="00233D18" w14:paraId="54EC6BA5"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452251BB" w14:textId="370A1D52" w:rsidR="002F2597" w:rsidRPr="00233D18" w:rsidRDefault="002F2597" w:rsidP="002F2597">
            <w:pPr>
              <w:spacing w:after="0" w:line="240" w:lineRule="auto"/>
              <w:rPr>
                <w:rFonts w:ascii="Yu Gothic UI" w:eastAsia="Yu Gothic UI" w:hAnsi="Yu Gothic UI" w:cs="Calibri"/>
                <w:b/>
                <w:bCs/>
                <w:color w:val="203764"/>
                <w:sz w:val="20"/>
                <w:szCs w:val="20"/>
              </w:rPr>
            </w:pPr>
            <w:r>
              <w:rPr>
                <w:rFonts w:ascii="Yu Gothic UI" w:eastAsia="Yu Gothic UI" w:hAnsi="Yu Gothic UI" w:cs="Calibri" w:hint="eastAsia"/>
                <w:b/>
                <w:bCs/>
                <w:color w:val="203764"/>
                <w:sz w:val="20"/>
                <w:szCs w:val="20"/>
              </w:rPr>
              <w:t>Basic Services</w:t>
            </w:r>
          </w:p>
        </w:tc>
        <w:tc>
          <w:tcPr>
            <w:tcW w:w="975" w:type="dxa"/>
            <w:tcBorders>
              <w:top w:val="nil"/>
              <w:left w:val="nil"/>
              <w:bottom w:val="nil"/>
              <w:right w:val="single" w:sz="4" w:space="0" w:color="auto"/>
            </w:tcBorders>
            <w:shd w:val="clear" w:color="auto" w:fill="auto"/>
            <w:noWrap/>
            <w:vAlign w:val="bottom"/>
          </w:tcPr>
          <w:p w14:paraId="50A6401C" w14:textId="1A13A25E"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14F64F76" w14:textId="7E489FE0"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48531AD0" w14:textId="432A4943"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37387933" w14:textId="484976F7"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0C8E78FD" w14:textId="4565C39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50C4451F" w14:textId="6C0D33DF"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149C8D7B" w14:textId="518BDECF"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370DE849"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0CEA691E" w14:textId="7DEF7B25"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Highways &amp; Traffic Calming</w:t>
            </w:r>
          </w:p>
        </w:tc>
        <w:tc>
          <w:tcPr>
            <w:tcW w:w="975" w:type="dxa"/>
            <w:tcBorders>
              <w:top w:val="nil"/>
              <w:left w:val="nil"/>
              <w:bottom w:val="nil"/>
              <w:right w:val="single" w:sz="4" w:space="0" w:color="auto"/>
            </w:tcBorders>
            <w:shd w:val="clear" w:color="auto" w:fill="auto"/>
            <w:noWrap/>
            <w:vAlign w:val="bottom"/>
          </w:tcPr>
          <w:p w14:paraId="17CF6504" w14:textId="6754336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0A62F803" w14:textId="2443CA4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11D14F5A" w14:textId="57B509C5"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25DDF561" w14:textId="5744B8EF"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4F1B613B" w14:textId="0277980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686DE9DA" w14:textId="410FC092"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5BB12CBB" w14:textId="145B8932"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0AC497C1"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B951701" w14:textId="0698FCFE"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Services</w:t>
            </w:r>
          </w:p>
        </w:tc>
        <w:tc>
          <w:tcPr>
            <w:tcW w:w="975" w:type="dxa"/>
            <w:tcBorders>
              <w:top w:val="nil"/>
              <w:left w:val="nil"/>
              <w:bottom w:val="nil"/>
              <w:right w:val="single" w:sz="4" w:space="0" w:color="auto"/>
            </w:tcBorders>
            <w:shd w:val="clear" w:color="auto" w:fill="auto"/>
            <w:noWrap/>
            <w:vAlign w:val="bottom"/>
          </w:tcPr>
          <w:p w14:paraId="11A05D14" w14:textId="362E5B5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501F8854" w14:textId="2B73D66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64BDE3F7" w14:textId="15F407A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63DF78AF" w14:textId="4DD759C7"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0F25B861" w14:textId="599C10A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351F1CCF" w14:textId="53374C41"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05A0F430" w14:textId="0B7529F1"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0F8F1C70"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32FE7113" w14:textId="28D6AB3D" w:rsidR="002F2597" w:rsidRPr="00233D18" w:rsidRDefault="002F2597" w:rsidP="002F2597">
            <w:pPr>
              <w:spacing w:after="0" w:line="240" w:lineRule="auto"/>
              <w:rPr>
                <w:rFonts w:ascii="Yu Gothic UI" w:eastAsia="Yu Gothic UI" w:hAnsi="Yu Gothic UI" w:cs="Calibri"/>
                <w:b/>
                <w:bCs/>
                <w:color w:val="203764"/>
                <w:sz w:val="20"/>
                <w:szCs w:val="20"/>
              </w:rPr>
            </w:pPr>
            <w:r>
              <w:rPr>
                <w:rFonts w:ascii="Yu Gothic UI" w:eastAsia="Yu Gothic UI" w:hAnsi="Yu Gothic UI" w:cs="Calibri" w:hint="eastAsia"/>
                <w:b/>
                <w:bCs/>
                <w:color w:val="203764"/>
                <w:sz w:val="20"/>
                <w:szCs w:val="20"/>
              </w:rPr>
              <w:t>Community Spirit</w:t>
            </w:r>
          </w:p>
        </w:tc>
        <w:tc>
          <w:tcPr>
            <w:tcW w:w="975" w:type="dxa"/>
            <w:tcBorders>
              <w:top w:val="nil"/>
              <w:left w:val="nil"/>
              <w:bottom w:val="nil"/>
              <w:right w:val="single" w:sz="4" w:space="0" w:color="auto"/>
            </w:tcBorders>
            <w:shd w:val="clear" w:color="auto" w:fill="auto"/>
            <w:noWrap/>
            <w:vAlign w:val="bottom"/>
          </w:tcPr>
          <w:p w14:paraId="6644B4F3" w14:textId="4E740ED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74DEC051" w14:textId="556A131D"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2084CECD" w14:textId="616C2489"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21FE4D31" w14:textId="0CC29648"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33E4058D" w14:textId="200BFAF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4DB5C744" w14:textId="06A768B1"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51AA5BC3" w14:textId="5F68000D"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276E50CA"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0042AAF1" w14:textId="33D6E3F1"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Defibrillator Maintenance</w:t>
            </w:r>
          </w:p>
        </w:tc>
        <w:tc>
          <w:tcPr>
            <w:tcW w:w="975" w:type="dxa"/>
            <w:tcBorders>
              <w:top w:val="nil"/>
              <w:left w:val="nil"/>
              <w:bottom w:val="nil"/>
              <w:right w:val="single" w:sz="4" w:space="0" w:color="auto"/>
            </w:tcBorders>
            <w:shd w:val="clear" w:color="auto" w:fill="auto"/>
            <w:noWrap/>
            <w:vAlign w:val="bottom"/>
          </w:tcPr>
          <w:p w14:paraId="18A48026" w14:textId="55F359A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151</w:t>
            </w:r>
          </w:p>
        </w:tc>
        <w:tc>
          <w:tcPr>
            <w:tcW w:w="1263" w:type="dxa"/>
            <w:tcBorders>
              <w:top w:val="nil"/>
              <w:left w:val="nil"/>
              <w:bottom w:val="nil"/>
              <w:right w:val="single" w:sz="4" w:space="0" w:color="auto"/>
            </w:tcBorders>
            <w:shd w:val="clear" w:color="auto" w:fill="auto"/>
            <w:noWrap/>
            <w:vAlign w:val="bottom"/>
          </w:tcPr>
          <w:p w14:paraId="79D4E5CE" w14:textId="73C287D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151</w:t>
            </w:r>
          </w:p>
        </w:tc>
        <w:tc>
          <w:tcPr>
            <w:tcW w:w="1049" w:type="dxa"/>
            <w:tcBorders>
              <w:top w:val="nil"/>
              <w:left w:val="nil"/>
              <w:bottom w:val="nil"/>
              <w:right w:val="single" w:sz="4" w:space="0" w:color="auto"/>
            </w:tcBorders>
            <w:shd w:val="clear" w:color="000000" w:fill="FFFF8B"/>
            <w:noWrap/>
            <w:vAlign w:val="bottom"/>
          </w:tcPr>
          <w:p w14:paraId="7780FA4A" w14:textId="08E179A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151</w:t>
            </w:r>
          </w:p>
        </w:tc>
        <w:tc>
          <w:tcPr>
            <w:tcW w:w="975" w:type="dxa"/>
            <w:tcBorders>
              <w:top w:val="nil"/>
              <w:left w:val="nil"/>
              <w:bottom w:val="nil"/>
              <w:right w:val="single" w:sz="4" w:space="0" w:color="auto"/>
            </w:tcBorders>
            <w:shd w:val="clear" w:color="000000" w:fill="FFFF8B"/>
            <w:noWrap/>
            <w:vAlign w:val="bottom"/>
          </w:tcPr>
          <w:p w14:paraId="2A0ECEDD" w14:textId="4D05BB6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152</w:t>
            </w:r>
          </w:p>
        </w:tc>
        <w:tc>
          <w:tcPr>
            <w:tcW w:w="975" w:type="dxa"/>
            <w:tcBorders>
              <w:top w:val="nil"/>
              <w:left w:val="nil"/>
              <w:bottom w:val="nil"/>
              <w:right w:val="single" w:sz="4" w:space="0" w:color="auto"/>
            </w:tcBorders>
            <w:shd w:val="clear" w:color="auto" w:fill="auto"/>
            <w:noWrap/>
            <w:vAlign w:val="bottom"/>
          </w:tcPr>
          <w:p w14:paraId="1522B002" w14:textId="6FF2A12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152</w:t>
            </w:r>
          </w:p>
        </w:tc>
        <w:tc>
          <w:tcPr>
            <w:tcW w:w="975" w:type="dxa"/>
            <w:tcBorders>
              <w:top w:val="nil"/>
              <w:left w:val="nil"/>
              <w:bottom w:val="nil"/>
              <w:right w:val="single" w:sz="4" w:space="0" w:color="auto"/>
            </w:tcBorders>
            <w:shd w:val="clear" w:color="auto" w:fill="auto"/>
            <w:noWrap/>
            <w:vAlign w:val="bottom"/>
          </w:tcPr>
          <w:p w14:paraId="6EC6E749" w14:textId="4A1C328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152</w:t>
            </w:r>
          </w:p>
        </w:tc>
        <w:tc>
          <w:tcPr>
            <w:tcW w:w="754" w:type="dxa"/>
            <w:tcBorders>
              <w:top w:val="nil"/>
              <w:left w:val="nil"/>
              <w:bottom w:val="nil"/>
              <w:right w:val="single" w:sz="4" w:space="0" w:color="auto"/>
            </w:tcBorders>
            <w:shd w:val="clear" w:color="auto" w:fill="auto"/>
            <w:noWrap/>
            <w:vAlign w:val="bottom"/>
          </w:tcPr>
          <w:p w14:paraId="5FA3BBF3" w14:textId="36CA254D"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10</w:t>
            </w:r>
          </w:p>
        </w:tc>
      </w:tr>
      <w:tr w:rsidR="002F2597" w:rsidRPr="00233D18" w14:paraId="0C116697"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4E1E245B" w14:textId="0405DBC9"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Annual Parish Meeting</w:t>
            </w:r>
          </w:p>
        </w:tc>
        <w:tc>
          <w:tcPr>
            <w:tcW w:w="975" w:type="dxa"/>
            <w:tcBorders>
              <w:top w:val="nil"/>
              <w:left w:val="nil"/>
              <w:bottom w:val="nil"/>
              <w:right w:val="single" w:sz="4" w:space="0" w:color="auto"/>
            </w:tcBorders>
            <w:shd w:val="clear" w:color="auto" w:fill="auto"/>
            <w:noWrap/>
            <w:vAlign w:val="bottom"/>
          </w:tcPr>
          <w:p w14:paraId="7565A221" w14:textId="6FCD553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1263" w:type="dxa"/>
            <w:tcBorders>
              <w:top w:val="nil"/>
              <w:left w:val="nil"/>
              <w:bottom w:val="nil"/>
              <w:right w:val="single" w:sz="4" w:space="0" w:color="auto"/>
            </w:tcBorders>
            <w:shd w:val="clear" w:color="auto" w:fill="auto"/>
            <w:noWrap/>
            <w:vAlign w:val="bottom"/>
          </w:tcPr>
          <w:p w14:paraId="5709BB7B" w14:textId="334AAC05"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w:t>
            </w:r>
          </w:p>
        </w:tc>
        <w:tc>
          <w:tcPr>
            <w:tcW w:w="1049" w:type="dxa"/>
            <w:tcBorders>
              <w:top w:val="nil"/>
              <w:left w:val="nil"/>
              <w:bottom w:val="nil"/>
              <w:right w:val="single" w:sz="4" w:space="0" w:color="auto"/>
            </w:tcBorders>
            <w:shd w:val="clear" w:color="000000" w:fill="FFFF8B"/>
            <w:noWrap/>
            <w:vAlign w:val="bottom"/>
          </w:tcPr>
          <w:p w14:paraId="2B6A4250" w14:textId="52B606AB"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267ECEBB" w14:textId="2C2AB99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975" w:type="dxa"/>
            <w:tcBorders>
              <w:top w:val="nil"/>
              <w:left w:val="nil"/>
              <w:bottom w:val="nil"/>
              <w:right w:val="single" w:sz="4" w:space="0" w:color="auto"/>
            </w:tcBorders>
            <w:shd w:val="clear" w:color="auto" w:fill="auto"/>
            <w:noWrap/>
            <w:vAlign w:val="bottom"/>
          </w:tcPr>
          <w:p w14:paraId="69CDA357" w14:textId="7E1DDBA5"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975" w:type="dxa"/>
            <w:tcBorders>
              <w:top w:val="nil"/>
              <w:left w:val="nil"/>
              <w:bottom w:val="nil"/>
              <w:right w:val="single" w:sz="4" w:space="0" w:color="auto"/>
            </w:tcBorders>
            <w:shd w:val="clear" w:color="auto" w:fill="auto"/>
            <w:noWrap/>
            <w:vAlign w:val="bottom"/>
          </w:tcPr>
          <w:p w14:paraId="11001E6B" w14:textId="5A803F5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50</w:t>
            </w:r>
          </w:p>
        </w:tc>
        <w:tc>
          <w:tcPr>
            <w:tcW w:w="754" w:type="dxa"/>
            <w:tcBorders>
              <w:top w:val="nil"/>
              <w:left w:val="nil"/>
              <w:bottom w:val="nil"/>
              <w:right w:val="single" w:sz="4" w:space="0" w:color="auto"/>
            </w:tcBorders>
            <w:shd w:val="clear" w:color="auto" w:fill="auto"/>
            <w:noWrap/>
            <w:vAlign w:val="bottom"/>
          </w:tcPr>
          <w:p w14:paraId="4C9BB23B" w14:textId="050A530F"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013D61D9"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12996A94" w14:textId="78211C3F" w:rsidR="002F2597" w:rsidRPr="00233D18" w:rsidRDefault="002F2597" w:rsidP="002F2597">
            <w:pPr>
              <w:spacing w:after="0" w:line="240" w:lineRule="auto"/>
              <w:rPr>
                <w:rFonts w:ascii="Yu Gothic UI" w:eastAsia="Yu Gothic UI" w:hAnsi="Yu Gothic UI" w:cs="Calibri"/>
                <w:i/>
                <w:iCs/>
                <w:sz w:val="20"/>
                <w:szCs w:val="20"/>
              </w:rPr>
            </w:pPr>
            <w:r>
              <w:rPr>
                <w:rFonts w:ascii="Yu Gothic UI" w:eastAsia="Yu Gothic UI" w:hAnsi="Yu Gothic UI" w:cs="Calibri" w:hint="eastAsia"/>
                <w:i/>
                <w:iCs/>
                <w:sz w:val="20"/>
                <w:szCs w:val="20"/>
              </w:rPr>
              <w:t>Village Hall</w:t>
            </w:r>
          </w:p>
        </w:tc>
        <w:tc>
          <w:tcPr>
            <w:tcW w:w="975" w:type="dxa"/>
            <w:tcBorders>
              <w:top w:val="nil"/>
              <w:left w:val="nil"/>
              <w:bottom w:val="nil"/>
              <w:right w:val="single" w:sz="4" w:space="0" w:color="auto"/>
            </w:tcBorders>
            <w:shd w:val="clear" w:color="auto" w:fill="auto"/>
            <w:noWrap/>
            <w:vAlign w:val="bottom"/>
          </w:tcPr>
          <w:p w14:paraId="229A5A54" w14:textId="294586C3"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16880297" w14:textId="6B4FB3A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7AD80590" w14:textId="6BAB7B62"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4C5A53AE" w14:textId="2CA9528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4049297B" w14:textId="76CF6BCA"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51C92368" w14:textId="0E671C6C"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2C6030D0" w14:textId="24BA0E6A"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308FB10D"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ADF83D8" w14:textId="10C7AE4F"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sz w:val="20"/>
                <w:szCs w:val="20"/>
              </w:rPr>
              <w:t>Public Participation Survey</w:t>
            </w:r>
          </w:p>
        </w:tc>
        <w:tc>
          <w:tcPr>
            <w:tcW w:w="975" w:type="dxa"/>
            <w:tcBorders>
              <w:top w:val="nil"/>
              <w:left w:val="nil"/>
              <w:bottom w:val="nil"/>
              <w:right w:val="single" w:sz="4" w:space="0" w:color="auto"/>
            </w:tcBorders>
            <w:shd w:val="clear" w:color="auto" w:fill="auto"/>
            <w:noWrap/>
            <w:vAlign w:val="bottom"/>
          </w:tcPr>
          <w:p w14:paraId="5BD1D048" w14:textId="5776D035"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1B304532" w14:textId="041E7459"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25DB41AB" w14:textId="1F622DCF"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677300EE" w14:textId="14842FE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75</w:t>
            </w:r>
          </w:p>
        </w:tc>
        <w:tc>
          <w:tcPr>
            <w:tcW w:w="975" w:type="dxa"/>
            <w:tcBorders>
              <w:top w:val="nil"/>
              <w:left w:val="nil"/>
              <w:bottom w:val="nil"/>
              <w:right w:val="single" w:sz="4" w:space="0" w:color="auto"/>
            </w:tcBorders>
            <w:shd w:val="clear" w:color="auto" w:fill="auto"/>
            <w:noWrap/>
            <w:vAlign w:val="bottom"/>
          </w:tcPr>
          <w:p w14:paraId="41F79310" w14:textId="2E2D5767"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51D1962B" w14:textId="1C7ED8A5"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707AC2CA" w14:textId="4949FDB2"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11</w:t>
            </w:r>
          </w:p>
        </w:tc>
      </w:tr>
      <w:tr w:rsidR="002F2597" w:rsidRPr="00233D18" w14:paraId="090F913A"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13880855" w14:textId="369661A4" w:rsidR="002F2597" w:rsidRPr="00233D18" w:rsidRDefault="002F2597" w:rsidP="002F2597">
            <w:pPr>
              <w:spacing w:after="0" w:line="240" w:lineRule="auto"/>
              <w:rPr>
                <w:rFonts w:ascii="Yu Gothic UI" w:eastAsia="Yu Gothic UI" w:hAnsi="Yu Gothic UI" w:cs="Calibri"/>
                <w:i/>
                <w:iCs/>
                <w:sz w:val="20"/>
                <w:szCs w:val="20"/>
              </w:rPr>
            </w:pPr>
            <w:r>
              <w:rPr>
                <w:rFonts w:ascii="Yu Gothic UI" w:eastAsia="Yu Gothic UI" w:hAnsi="Yu Gothic UI" w:cs="Calibri" w:hint="eastAsia"/>
                <w:i/>
                <w:iCs/>
                <w:sz w:val="20"/>
                <w:szCs w:val="20"/>
              </w:rPr>
              <w:t>Community Assets</w:t>
            </w:r>
          </w:p>
        </w:tc>
        <w:tc>
          <w:tcPr>
            <w:tcW w:w="975" w:type="dxa"/>
            <w:tcBorders>
              <w:top w:val="nil"/>
              <w:left w:val="nil"/>
              <w:bottom w:val="nil"/>
              <w:right w:val="single" w:sz="4" w:space="0" w:color="auto"/>
            </w:tcBorders>
            <w:shd w:val="clear" w:color="auto" w:fill="auto"/>
            <w:noWrap/>
            <w:vAlign w:val="bottom"/>
          </w:tcPr>
          <w:p w14:paraId="64B458BA" w14:textId="422CB176"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75BCCC15" w14:textId="47A0D063"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66EE2CC6" w14:textId="7F673B9B"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5A389E8A" w14:textId="36669AC0"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49270294" w14:textId="194B91E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789AB790" w14:textId="03289F0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6280FA4F" w14:textId="4868FEFF"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01E98F3E"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35432075" w14:textId="7F0B4C5C"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Village Green Maintenance</w:t>
            </w:r>
          </w:p>
        </w:tc>
        <w:tc>
          <w:tcPr>
            <w:tcW w:w="975" w:type="dxa"/>
            <w:tcBorders>
              <w:top w:val="nil"/>
              <w:left w:val="nil"/>
              <w:bottom w:val="nil"/>
              <w:right w:val="single" w:sz="4" w:space="0" w:color="auto"/>
            </w:tcBorders>
            <w:shd w:val="clear" w:color="auto" w:fill="auto"/>
            <w:noWrap/>
            <w:vAlign w:val="bottom"/>
          </w:tcPr>
          <w:p w14:paraId="6B40FFCB" w14:textId="6F7D6074"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480</w:t>
            </w:r>
          </w:p>
        </w:tc>
        <w:tc>
          <w:tcPr>
            <w:tcW w:w="1263" w:type="dxa"/>
            <w:tcBorders>
              <w:top w:val="nil"/>
              <w:left w:val="nil"/>
              <w:bottom w:val="nil"/>
              <w:right w:val="single" w:sz="4" w:space="0" w:color="auto"/>
            </w:tcBorders>
            <w:shd w:val="clear" w:color="auto" w:fill="auto"/>
            <w:noWrap/>
            <w:vAlign w:val="bottom"/>
          </w:tcPr>
          <w:p w14:paraId="37A2000A" w14:textId="37EA25D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5CE84BAF" w14:textId="2CBBACD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480</w:t>
            </w:r>
          </w:p>
        </w:tc>
        <w:tc>
          <w:tcPr>
            <w:tcW w:w="975" w:type="dxa"/>
            <w:tcBorders>
              <w:top w:val="nil"/>
              <w:left w:val="nil"/>
              <w:bottom w:val="nil"/>
              <w:right w:val="single" w:sz="4" w:space="0" w:color="auto"/>
            </w:tcBorders>
            <w:shd w:val="clear" w:color="000000" w:fill="FFFF8B"/>
            <w:noWrap/>
            <w:vAlign w:val="bottom"/>
          </w:tcPr>
          <w:p w14:paraId="56AC606C" w14:textId="36E34D6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730</w:t>
            </w:r>
          </w:p>
        </w:tc>
        <w:tc>
          <w:tcPr>
            <w:tcW w:w="975" w:type="dxa"/>
            <w:tcBorders>
              <w:top w:val="nil"/>
              <w:left w:val="nil"/>
              <w:bottom w:val="nil"/>
              <w:right w:val="single" w:sz="4" w:space="0" w:color="auto"/>
            </w:tcBorders>
            <w:shd w:val="clear" w:color="auto" w:fill="auto"/>
            <w:noWrap/>
            <w:vAlign w:val="bottom"/>
          </w:tcPr>
          <w:p w14:paraId="2DFC05FF" w14:textId="491CA42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745</w:t>
            </w:r>
          </w:p>
        </w:tc>
        <w:tc>
          <w:tcPr>
            <w:tcW w:w="975" w:type="dxa"/>
            <w:tcBorders>
              <w:top w:val="nil"/>
              <w:left w:val="nil"/>
              <w:bottom w:val="nil"/>
              <w:right w:val="single" w:sz="4" w:space="0" w:color="auto"/>
            </w:tcBorders>
            <w:shd w:val="clear" w:color="auto" w:fill="auto"/>
            <w:noWrap/>
            <w:vAlign w:val="bottom"/>
          </w:tcPr>
          <w:p w14:paraId="387EDDA8" w14:textId="6AD2808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760</w:t>
            </w:r>
          </w:p>
        </w:tc>
        <w:tc>
          <w:tcPr>
            <w:tcW w:w="754" w:type="dxa"/>
            <w:tcBorders>
              <w:top w:val="nil"/>
              <w:left w:val="nil"/>
              <w:bottom w:val="nil"/>
              <w:right w:val="single" w:sz="4" w:space="0" w:color="auto"/>
            </w:tcBorders>
            <w:shd w:val="clear" w:color="auto" w:fill="auto"/>
            <w:noWrap/>
            <w:vAlign w:val="bottom"/>
          </w:tcPr>
          <w:p w14:paraId="760A3D96" w14:textId="28998766"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12</w:t>
            </w:r>
          </w:p>
        </w:tc>
      </w:tr>
      <w:tr w:rsidR="002F2597" w:rsidRPr="00233D18" w14:paraId="4ED6DFF8"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7828F8CA" w14:textId="24EC0B21"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General Repairs</w:t>
            </w:r>
          </w:p>
        </w:tc>
        <w:tc>
          <w:tcPr>
            <w:tcW w:w="975" w:type="dxa"/>
            <w:tcBorders>
              <w:top w:val="nil"/>
              <w:left w:val="nil"/>
              <w:bottom w:val="nil"/>
              <w:right w:val="single" w:sz="4" w:space="0" w:color="auto"/>
            </w:tcBorders>
            <w:shd w:val="clear" w:color="auto" w:fill="auto"/>
            <w:noWrap/>
            <w:vAlign w:val="bottom"/>
          </w:tcPr>
          <w:p w14:paraId="56DD5139" w14:textId="0E73B7E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0381E196" w14:textId="0861B969"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28B7DDDB" w14:textId="2812AAF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30C6F466" w14:textId="6F368E7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150</w:t>
            </w:r>
          </w:p>
        </w:tc>
        <w:tc>
          <w:tcPr>
            <w:tcW w:w="975" w:type="dxa"/>
            <w:tcBorders>
              <w:top w:val="nil"/>
              <w:left w:val="nil"/>
              <w:bottom w:val="nil"/>
              <w:right w:val="single" w:sz="4" w:space="0" w:color="auto"/>
            </w:tcBorders>
            <w:shd w:val="clear" w:color="auto" w:fill="auto"/>
            <w:noWrap/>
            <w:vAlign w:val="bottom"/>
          </w:tcPr>
          <w:p w14:paraId="5B9ABEBA" w14:textId="1B03596C"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150</w:t>
            </w:r>
          </w:p>
        </w:tc>
        <w:tc>
          <w:tcPr>
            <w:tcW w:w="975" w:type="dxa"/>
            <w:tcBorders>
              <w:top w:val="nil"/>
              <w:left w:val="nil"/>
              <w:bottom w:val="nil"/>
              <w:right w:val="single" w:sz="4" w:space="0" w:color="auto"/>
            </w:tcBorders>
            <w:shd w:val="clear" w:color="auto" w:fill="auto"/>
            <w:noWrap/>
            <w:vAlign w:val="bottom"/>
          </w:tcPr>
          <w:p w14:paraId="5A93BEF5" w14:textId="6A8A4C17"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150</w:t>
            </w:r>
          </w:p>
        </w:tc>
        <w:tc>
          <w:tcPr>
            <w:tcW w:w="754" w:type="dxa"/>
            <w:tcBorders>
              <w:top w:val="nil"/>
              <w:left w:val="nil"/>
              <w:bottom w:val="nil"/>
              <w:right w:val="single" w:sz="4" w:space="0" w:color="auto"/>
            </w:tcBorders>
            <w:shd w:val="clear" w:color="auto" w:fill="auto"/>
            <w:noWrap/>
            <w:vAlign w:val="bottom"/>
          </w:tcPr>
          <w:p w14:paraId="7111B197" w14:textId="5695EF9D"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13</w:t>
            </w:r>
          </w:p>
        </w:tc>
      </w:tr>
      <w:tr w:rsidR="002F2597" w:rsidRPr="00233D18" w14:paraId="2A41366C"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45B1F83" w14:textId="51162B08" w:rsidR="002F2597" w:rsidRPr="00233D18" w:rsidRDefault="002F2597" w:rsidP="002F2597">
            <w:pPr>
              <w:spacing w:after="0" w:line="240" w:lineRule="auto"/>
              <w:rPr>
                <w:rFonts w:ascii="Yu Gothic UI" w:eastAsia="Yu Gothic UI" w:hAnsi="Yu Gothic UI" w:cs="Calibri"/>
                <w:b/>
                <w:bCs/>
                <w:color w:val="203764"/>
                <w:sz w:val="20"/>
                <w:szCs w:val="20"/>
              </w:rPr>
            </w:pPr>
            <w:r>
              <w:rPr>
                <w:rFonts w:ascii="Yu Gothic UI" w:eastAsia="Yu Gothic UI" w:hAnsi="Yu Gothic UI" w:cs="Calibri" w:hint="eastAsia"/>
                <w:color w:val="000000"/>
                <w:sz w:val="20"/>
                <w:szCs w:val="20"/>
              </w:rPr>
              <w:t>Planned Maintenance</w:t>
            </w:r>
          </w:p>
        </w:tc>
        <w:tc>
          <w:tcPr>
            <w:tcW w:w="975" w:type="dxa"/>
            <w:tcBorders>
              <w:top w:val="nil"/>
              <w:left w:val="nil"/>
              <w:bottom w:val="nil"/>
              <w:right w:val="single" w:sz="4" w:space="0" w:color="auto"/>
            </w:tcBorders>
            <w:shd w:val="clear" w:color="auto" w:fill="auto"/>
            <w:noWrap/>
            <w:vAlign w:val="bottom"/>
          </w:tcPr>
          <w:p w14:paraId="56D4A613" w14:textId="5A7DB94E"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36F41DAA" w14:textId="243AD8A7"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4E22D8C6" w14:textId="0096470E"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29E311DA" w14:textId="20308309"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07309D95" w14:textId="001FA46D"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6F1A183F" w14:textId="58F39265"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57210ECA" w14:textId="13441602"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14</w:t>
            </w:r>
          </w:p>
        </w:tc>
      </w:tr>
      <w:tr w:rsidR="002F2597" w:rsidRPr="00233D18" w14:paraId="2A7EF11E"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2D19B50" w14:textId="360D04B9" w:rsidR="002F2597" w:rsidRPr="00233D18" w:rsidRDefault="002F2597" w:rsidP="002F2597">
            <w:pPr>
              <w:spacing w:after="0" w:line="240" w:lineRule="auto"/>
              <w:rPr>
                <w:rFonts w:ascii="Yu Gothic UI" w:eastAsia="Yu Gothic UI" w:hAnsi="Yu Gothic UI" w:cs="Calibri"/>
                <w:b/>
                <w:bCs/>
                <w:color w:val="203764"/>
                <w:sz w:val="20"/>
                <w:szCs w:val="20"/>
              </w:rPr>
            </w:pPr>
            <w:r>
              <w:rPr>
                <w:rFonts w:ascii="Yu Gothic UI" w:eastAsia="Yu Gothic UI" w:hAnsi="Yu Gothic UI" w:cs="Calibri" w:hint="eastAsia"/>
                <w:b/>
                <w:bCs/>
                <w:color w:val="203764"/>
                <w:sz w:val="20"/>
                <w:szCs w:val="20"/>
              </w:rPr>
              <w:t>Environment</w:t>
            </w:r>
          </w:p>
        </w:tc>
        <w:tc>
          <w:tcPr>
            <w:tcW w:w="975" w:type="dxa"/>
            <w:tcBorders>
              <w:top w:val="nil"/>
              <w:left w:val="nil"/>
              <w:bottom w:val="nil"/>
              <w:right w:val="single" w:sz="4" w:space="0" w:color="auto"/>
            </w:tcBorders>
            <w:shd w:val="clear" w:color="auto" w:fill="auto"/>
            <w:noWrap/>
            <w:vAlign w:val="bottom"/>
          </w:tcPr>
          <w:p w14:paraId="5E4009E0" w14:textId="2C7AF750"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59C7D0F5" w14:textId="046E8432"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61A82723" w14:textId="1ED21442"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0AF24548" w14:textId="7C5FF440"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300</w:t>
            </w:r>
          </w:p>
        </w:tc>
        <w:tc>
          <w:tcPr>
            <w:tcW w:w="975" w:type="dxa"/>
            <w:tcBorders>
              <w:top w:val="nil"/>
              <w:left w:val="nil"/>
              <w:bottom w:val="nil"/>
              <w:right w:val="single" w:sz="4" w:space="0" w:color="auto"/>
            </w:tcBorders>
            <w:shd w:val="clear" w:color="auto" w:fill="auto"/>
            <w:noWrap/>
            <w:vAlign w:val="bottom"/>
          </w:tcPr>
          <w:p w14:paraId="0B588D49" w14:textId="082A3802"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300</w:t>
            </w:r>
          </w:p>
        </w:tc>
        <w:tc>
          <w:tcPr>
            <w:tcW w:w="975" w:type="dxa"/>
            <w:tcBorders>
              <w:top w:val="nil"/>
              <w:left w:val="nil"/>
              <w:bottom w:val="nil"/>
              <w:right w:val="single" w:sz="4" w:space="0" w:color="auto"/>
            </w:tcBorders>
            <w:shd w:val="clear" w:color="auto" w:fill="auto"/>
            <w:noWrap/>
            <w:vAlign w:val="bottom"/>
          </w:tcPr>
          <w:p w14:paraId="5F30F0DA" w14:textId="56B368D6"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300</w:t>
            </w:r>
          </w:p>
        </w:tc>
        <w:tc>
          <w:tcPr>
            <w:tcW w:w="754" w:type="dxa"/>
            <w:tcBorders>
              <w:top w:val="nil"/>
              <w:left w:val="nil"/>
              <w:bottom w:val="nil"/>
              <w:right w:val="single" w:sz="4" w:space="0" w:color="auto"/>
            </w:tcBorders>
            <w:shd w:val="clear" w:color="auto" w:fill="auto"/>
            <w:noWrap/>
            <w:vAlign w:val="bottom"/>
          </w:tcPr>
          <w:p w14:paraId="7394B209" w14:textId="3BC9B7DA"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6984F9E0"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62F4CA76" w14:textId="449F056E" w:rsidR="002F2597" w:rsidRPr="00233D18" w:rsidRDefault="002F2597" w:rsidP="002F2597">
            <w:pPr>
              <w:spacing w:after="0" w:line="240" w:lineRule="auto"/>
              <w:rPr>
                <w:rFonts w:ascii="Yu Gothic UI" w:eastAsia="Yu Gothic UI" w:hAnsi="Yu Gothic UI" w:cs="Calibri"/>
                <w:sz w:val="20"/>
                <w:szCs w:val="20"/>
              </w:rPr>
            </w:pPr>
            <w:r>
              <w:rPr>
                <w:rFonts w:ascii="Yu Gothic UI" w:eastAsia="Yu Gothic UI" w:hAnsi="Yu Gothic UI" w:cs="Calibri" w:hint="eastAsia"/>
                <w:b/>
                <w:bCs/>
                <w:color w:val="203764"/>
                <w:sz w:val="20"/>
                <w:szCs w:val="20"/>
              </w:rPr>
              <w:t>Communication</w:t>
            </w:r>
          </w:p>
        </w:tc>
        <w:tc>
          <w:tcPr>
            <w:tcW w:w="975" w:type="dxa"/>
            <w:tcBorders>
              <w:top w:val="nil"/>
              <w:left w:val="nil"/>
              <w:bottom w:val="nil"/>
              <w:right w:val="single" w:sz="4" w:space="0" w:color="auto"/>
            </w:tcBorders>
            <w:shd w:val="clear" w:color="auto" w:fill="auto"/>
            <w:noWrap/>
            <w:vAlign w:val="bottom"/>
          </w:tcPr>
          <w:p w14:paraId="64080468" w14:textId="23A021A2"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229DE712" w14:textId="51370111"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1EB6567D" w14:textId="4630D260"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5420AEAF" w14:textId="5A03879D"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04DA4F09" w14:textId="54766A99"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4616CF7B" w14:textId="5DE4643E"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742278E6" w14:textId="1DE6979C"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17EFE162"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D72FCFD" w14:textId="32530387"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sz w:val="20"/>
                <w:szCs w:val="20"/>
              </w:rPr>
              <w:t>Website + IT Costs</w:t>
            </w:r>
          </w:p>
        </w:tc>
        <w:tc>
          <w:tcPr>
            <w:tcW w:w="975" w:type="dxa"/>
            <w:tcBorders>
              <w:top w:val="nil"/>
              <w:left w:val="nil"/>
              <w:bottom w:val="nil"/>
              <w:right w:val="single" w:sz="4" w:space="0" w:color="auto"/>
            </w:tcBorders>
            <w:shd w:val="clear" w:color="auto" w:fill="auto"/>
            <w:noWrap/>
            <w:vAlign w:val="bottom"/>
          </w:tcPr>
          <w:p w14:paraId="2F603DFE" w14:textId="35BB334D"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275</w:t>
            </w:r>
          </w:p>
        </w:tc>
        <w:tc>
          <w:tcPr>
            <w:tcW w:w="1263" w:type="dxa"/>
            <w:tcBorders>
              <w:top w:val="nil"/>
              <w:left w:val="nil"/>
              <w:bottom w:val="nil"/>
              <w:right w:val="single" w:sz="4" w:space="0" w:color="auto"/>
            </w:tcBorders>
            <w:shd w:val="clear" w:color="auto" w:fill="auto"/>
            <w:noWrap/>
            <w:vAlign w:val="bottom"/>
          </w:tcPr>
          <w:p w14:paraId="1A370913" w14:textId="69ABE1F8"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147</w:t>
            </w:r>
          </w:p>
        </w:tc>
        <w:tc>
          <w:tcPr>
            <w:tcW w:w="1049" w:type="dxa"/>
            <w:tcBorders>
              <w:top w:val="nil"/>
              <w:left w:val="nil"/>
              <w:bottom w:val="nil"/>
              <w:right w:val="single" w:sz="4" w:space="0" w:color="auto"/>
            </w:tcBorders>
            <w:shd w:val="clear" w:color="000000" w:fill="FFFF8B"/>
            <w:noWrap/>
            <w:vAlign w:val="bottom"/>
          </w:tcPr>
          <w:p w14:paraId="4C63E289" w14:textId="0208CE80"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184</w:t>
            </w:r>
          </w:p>
        </w:tc>
        <w:tc>
          <w:tcPr>
            <w:tcW w:w="975" w:type="dxa"/>
            <w:tcBorders>
              <w:top w:val="nil"/>
              <w:left w:val="nil"/>
              <w:bottom w:val="nil"/>
              <w:right w:val="single" w:sz="4" w:space="0" w:color="auto"/>
            </w:tcBorders>
            <w:shd w:val="clear" w:color="000000" w:fill="FFFF8B"/>
            <w:noWrap/>
            <w:vAlign w:val="bottom"/>
          </w:tcPr>
          <w:p w14:paraId="2EF68A4C" w14:textId="26E6AB17"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185</w:t>
            </w:r>
          </w:p>
        </w:tc>
        <w:tc>
          <w:tcPr>
            <w:tcW w:w="975" w:type="dxa"/>
            <w:tcBorders>
              <w:top w:val="nil"/>
              <w:left w:val="nil"/>
              <w:bottom w:val="nil"/>
              <w:right w:val="single" w:sz="4" w:space="0" w:color="auto"/>
            </w:tcBorders>
            <w:shd w:val="clear" w:color="auto" w:fill="auto"/>
            <w:noWrap/>
            <w:vAlign w:val="bottom"/>
          </w:tcPr>
          <w:p w14:paraId="432447FF" w14:textId="7A3E59BC"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195</w:t>
            </w:r>
          </w:p>
        </w:tc>
        <w:tc>
          <w:tcPr>
            <w:tcW w:w="975" w:type="dxa"/>
            <w:tcBorders>
              <w:top w:val="nil"/>
              <w:left w:val="nil"/>
              <w:bottom w:val="nil"/>
              <w:right w:val="single" w:sz="4" w:space="0" w:color="auto"/>
            </w:tcBorders>
            <w:shd w:val="clear" w:color="auto" w:fill="auto"/>
            <w:noWrap/>
            <w:vAlign w:val="bottom"/>
          </w:tcPr>
          <w:p w14:paraId="61EAD8ED" w14:textId="450583F9"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205</w:t>
            </w:r>
          </w:p>
        </w:tc>
        <w:tc>
          <w:tcPr>
            <w:tcW w:w="754" w:type="dxa"/>
            <w:tcBorders>
              <w:top w:val="nil"/>
              <w:left w:val="nil"/>
              <w:bottom w:val="nil"/>
              <w:right w:val="single" w:sz="4" w:space="0" w:color="auto"/>
            </w:tcBorders>
            <w:shd w:val="clear" w:color="auto" w:fill="auto"/>
            <w:noWrap/>
            <w:vAlign w:val="bottom"/>
          </w:tcPr>
          <w:p w14:paraId="0990ED65" w14:textId="7FA4B8E7"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w:t>
            </w:r>
          </w:p>
        </w:tc>
      </w:tr>
      <w:tr w:rsidR="002F2597" w:rsidRPr="00233D18" w14:paraId="4EFE649B"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68A62E16" w14:textId="6D5660C3"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Section 137 Expenditure</w:t>
            </w:r>
          </w:p>
        </w:tc>
        <w:tc>
          <w:tcPr>
            <w:tcW w:w="975" w:type="dxa"/>
            <w:tcBorders>
              <w:top w:val="nil"/>
              <w:left w:val="nil"/>
              <w:bottom w:val="nil"/>
              <w:right w:val="single" w:sz="4" w:space="0" w:color="auto"/>
            </w:tcBorders>
            <w:shd w:val="clear" w:color="auto" w:fill="auto"/>
            <w:noWrap/>
            <w:vAlign w:val="bottom"/>
          </w:tcPr>
          <w:p w14:paraId="4A42F8C1" w14:textId="25CB19F1"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nil"/>
              <w:left w:val="nil"/>
              <w:bottom w:val="nil"/>
              <w:right w:val="single" w:sz="4" w:space="0" w:color="auto"/>
            </w:tcBorders>
            <w:shd w:val="clear" w:color="auto" w:fill="auto"/>
            <w:noWrap/>
            <w:vAlign w:val="bottom"/>
          </w:tcPr>
          <w:p w14:paraId="064DDA23" w14:textId="7BAF0B30"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nil"/>
              <w:right w:val="single" w:sz="4" w:space="0" w:color="auto"/>
            </w:tcBorders>
            <w:shd w:val="clear" w:color="000000" w:fill="FFFF8B"/>
            <w:noWrap/>
            <w:vAlign w:val="bottom"/>
          </w:tcPr>
          <w:p w14:paraId="73B611E8" w14:textId="054D2C13"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000000" w:fill="FFFF8B"/>
            <w:noWrap/>
            <w:vAlign w:val="bottom"/>
          </w:tcPr>
          <w:p w14:paraId="2AD9DD08" w14:textId="7CA07D49"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0301372E" w14:textId="33F3560D"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nil"/>
              <w:left w:val="nil"/>
              <w:bottom w:val="nil"/>
              <w:right w:val="single" w:sz="4" w:space="0" w:color="auto"/>
            </w:tcBorders>
            <w:shd w:val="clear" w:color="auto" w:fill="auto"/>
            <w:noWrap/>
            <w:vAlign w:val="bottom"/>
          </w:tcPr>
          <w:p w14:paraId="60AE86D2" w14:textId="1939065E"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nil"/>
              <w:left w:val="nil"/>
              <w:bottom w:val="nil"/>
              <w:right w:val="single" w:sz="4" w:space="0" w:color="auto"/>
            </w:tcBorders>
            <w:shd w:val="clear" w:color="auto" w:fill="auto"/>
            <w:noWrap/>
            <w:vAlign w:val="bottom"/>
          </w:tcPr>
          <w:p w14:paraId="22771F74" w14:textId="3BB60F3A"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219735E4"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10666262" w14:textId="5272FE0F"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British Legion Poppy Wreath</w:t>
            </w:r>
          </w:p>
        </w:tc>
        <w:tc>
          <w:tcPr>
            <w:tcW w:w="975" w:type="dxa"/>
            <w:tcBorders>
              <w:top w:val="nil"/>
              <w:left w:val="nil"/>
              <w:bottom w:val="nil"/>
              <w:right w:val="single" w:sz="4" w:space="0" w:color="auto"/>
            </w:tcBorders>
            <w:shd w:val="clear" w:color="auto" w:fill="auto"/>
            <w:noWrap/>
            <w:vAlign w:val="bottom"/>
          </w:tcPr>
          <w:p w14:paraId="42D8F56F" w14:textId="2089650F"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w:t>
            </w:r>
          </w:p>
        </w:tc>
        <w:tc>
          <w:tcPr>
            <w:tcW w:w="1263" w:type="dxa"/>
            <w:tcBorders>
              <w:top w:val="nil"/>
              <w:left w:val="nil"/>
              <w:bottom w:val="nil"/>
              <w:right w:val="single" w:sz="4" w:space="0" w:color="auto"/>
            </w:tcBorders>
            <w:shd w:val="clear" w:color="auto" w:fill="auto"/>
            <w:noWrap/>
            <w:vAlign w:val="bottom"/>
          </w:tcPr>
          <w:p w14:paraId="184C8722" w14:textId="51F6C199"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w:t>
            </w:r>
          </w:p>
        </w:tc>
        <w:tc>
          <w:tcPr>
            <w:tcW w:w="1049" w:type="dxa"/>
            <w:tcBorders>
              <w:top w:val="nil"/>
              <w:left w:val="nil"/>
              <w:bottom w:val="nil"/>
              <w:right w:val="single" w:sz="4" w:space="0" w:color="auto"/>
            </w:tcBorders>
            <w:shd w:val="clear" w:color="000000" w:fill="FFFF8B"/>
            <w:noWrap/>
            <w:vAlign w:val="bottom"/>
          </w:tcPr>
          <w:p w14:paraId="4AE8D4BB" w14:textId="026DD98F"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w:t>
            </w:r>
          </w:p>
        </w:tc>
        <w:tc>
          <w:tcPr>
            <w:tcW w:w="975" w:type="dxa"/>
            <w:tcBorders>
              <w:top w:val="nil"/>
              <w:left w:val="nil"/>
              <w:bottom w:val="nil"/>
              <w:right w:val="single" w:sz="4" w:space="0" w:color="auto"/>
            </w:tcBorders>
            <w:shd w:val="clear" w:color="000000" w:fill="FFFF8B"/>
            <w:noWrap/>
            <w:vAlign w:val="bottom"/>
          </w:tcPr>
          <w:p w14:paraId="6135D84F" w14:textId="4B4007A8"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30</w:t>
            </w:r>
          </w:p>
        </w:tc>
        <w:tc>
          <w:tcPr>
            <w:tcW w:w="975" w:type="dxa"/>
            <w:tcBorders>
              <w:top w:val="nil"/>
              <w:left w:val="nil"/>
              <w:bottom w:val="nil"/>
              <w:right w:val="single" w:sz="4" w:space="0" w:color="auto"/>
            </w:tcBorders>
            <w:shd w:val="clear" w:color="auto" w:fill="auto"/>
            <w:noWrap/>
            <w:vAlign w:val="bottom"/>
          </w:tcPr>
          <w:p w14:paraId="69B82863" w14:textId="7272A786"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30</w:t>
            </w:r>
          </w:p>
        </w:tc>
        <w:tc>
          <w:tcPr>
            <w:tcW w:w="975" w:type="dxa"/>
            <w:tcBorders>
              <w:top w:val="nil"/>
              <w:left w:val="nil"/>
              <w:bottom w:val="nil"/>
              <w:right w:val="single" w:sz="4" w:space="0" w:color="auto"/>
            </w:tcBorders>
            <w:shd w:val="clear" w:color="auto" w:fill="auto"/>
            <w:noWrap/>
            <w:vAlign w:val="bottom"/>
          </w:tcPr>
          <w:p w14:paraId="58F24810" w14:textId="3391BB50" w:rsidR="002F2597" w:rsidRPr="00233D18" w:rsidRDefault="002F2597"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30</w:t>
            </w:r>
          </w:p>
        </w:tc>
        <w:tc>
          <w:tcPr>
            <w:tcW w:w="754" w:type="dxa"/>
            <w:tcBorders>
              <w:top w:val="nil"/>
              <w:left w:val="nil"/>
              <w:bottom w:val="nil"/>
              <w:right w:val="single" w:sz="4" w:space="0" w:color="auto"/>
            </w:tcBorders>
            <w:shd w:val="clear" w:color="auto" w:fill="auto"/>
            <w:noWrap/>
            <w:vAlign w:val="bottom"/>
          </w:tcPr>
          <w:p w14:paraId="61C36F71" w14:textId="78CBBACF"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16</w:t>
            </w:r>
          </w:p>
        </w:tc>
      </w:tr>
      <w:tr w:rsidR="002F2597" w:rsidRPr="00233D18" w14:paraId="0C7E6A2C" w14:textId="77777777" w:rsidTr="002F2597">
        <w:trPr>
          <w:trHeight w:hRule="exact" w:val="284"/>
        </w:trPr>
        <w:tc>
          <w:tcPr>
            <w:tcW w:w="3234" w:type="dxa"/>
            <w:tcBorders>
              <w:top w:val="nil"/>
              <w:left w:val="single" w:sz="4" w:space="0" w:color="auto"/>
              <w:right w:val="single" w:sz="4" w:space="0" w:color="auto"/>
            </w:tcBorders>
            <w:shd w:val="clear" w:color="auto" w:fill="auto"/>
            <w:noWrap/>
            <w:vAlign w:val="bottom"/>
          </w:tcPr>
          <w:p w14:paraId="40FB3EA0" w14:textId="3ACA93BB"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Contingency</w:t>
            </w:r>
          </w:p>
        </w:tc>
        <w:tc>
          <w:tcPr>
            <w:tcW w:w="975" w:type="dxa"/>
            <w:tcBorders>
              <w:top w:val="nil"/>
              <w:left w:val="nil"/>
              <w:right w:val="single" w:sz="4" w:space="0" w:color="auto"/>
            </w:tcBorders>
            <w:shd w:val="clear" w:color="auto" w:fill="auto"/>
            <w:noWrap/>
            <w:vAlign w:val="bottom"/>
          </w:tcPr>
          <w:p w14:paraId="019E4EF4" w14:textId="08924295" w:rsidR="002F2597" w:rsidRPr="00233D18" w:rsidRDefault="002F2597"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500</w:t>
            </w:r>
          </w:p>
        </w:tc>
        <w:tc>
          <w:tcPr>
            <w:tcW w:w="1263" w:type="dxa"/>
            <w:tcBorders>
              <w:top w:val="nil"/>
              <w:left w:val="nil"/>
              <w:right w:val="single" w:sz="4" w:space="0" w:color="auto"/>
            </w:tcBorders>
            <w:shd w:val="clear" w:color="auto" w:fill="auto"/>
            <w:noWrap/>
            <w:vAlign w:val="bottom"/>
          </w:tcPr>
          <w:p w14:paraId="31479D6A" w14:textId="6E10F2D7" w:rsidR="002F2597" w:rsidRPr="00233D18" w:rsidRDefault="002F2597"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right w:val="single" w:sz="4" w:space="0" w:color="auto"/>
            </w:tcBorders>
            <w:shd w:val="clear" w:color="000000" w:fill="FFFF8B"/>
            <w:noWrap/>
            <w:vAlign w:val="bottom"/>
          </w:tcPr>
          <w:p w14:paraId="236EBCE2" w14:textId="1B412276" w:rsidR="002F2597" w:rsidRPr="00233D18" w:rsidRDefault="002F2597"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right w:val="single" w:sz="4" w:space="0" w:color="auto"/>
            </w:tcBorders>
            <w:shd w:val="clear" w:color="000000" w:fill="FFFF8B"/>
            <w:noWrap/>
            <w:vAlign w:val="bottom"/>
          </w:tcPr>
          <w:p w14:paraId="6A50F31E" w14:textId="2CD3C230" w:rsidR="002F2597" w:rsidRPr="00233D18" w:rsidRDefault="002F2597"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right w:val="single" w:sz="4" w:space="0" w:color="auto"/>
            </w:tcBorders>
            <w:shd w:val="clear" w:color="auto" w:fill="auto"/>
            <w:noWrap/>
            <w:vAlign w:val="bottom"/>
          </w:tcPr>
          <w:p w14:paraId="3E8BB342" w14:textId="52CD838D" w:rsidR="002F2597" w:rsidRPr="00233D18" w:rsidRDefault="002F2597"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right w:val="single" w:sz="4" w:space="0" w:color="auto"/>
            </w:tcBorders>
            <w:shd w:val="clear" w:color="auto" w:fill="auto"/>
            <w:noWrap/>
            <w:vAlign w:val="bottom"/>
          </w:tcPr>
          <w:p w14:paraId="1068B59C" w14:textId="313CA971" w:rsidR="002F2597" w:rsidRPr="00233D18" w:rsidRDefault="002F2597"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0</w:t>
            </w:r>
          </w:p>
        </w:tc>
        <w:tc>
          <w:tcPr>
            <w:tcW w:w="754" w:type="dxa"/>
            <w:tcBorders>
              <w:top w:val="nil"/>
              <w:left w:val="nil"/>
              <w:right w:val="single" w:sz="4" w:space="0" w:color="auto"/>
            </w:tcBorders>
            <w:shd w:val="clear" w:color="auto" w:fill="auto"/>
            <w:noWrap/>
            <w:vAlign w:val="bottom"/>
          </w:tcPr>
          <w:p w14:paraId="1C0BD1DA" w14:textId="7F3D1922" w:rsidR="002F2597" w:rsidRPr="00233D18" w:rsidRDefault="002F2597" w:rsidP="002F2597">
            <w:pPr>
              <w:spacing w:after="0" w:line="240" w:lineRule="auto"/>
              <w:jc w:val="center"/>
              <w:rPr>
                <w:rFonts w:ascii="Yu Gothic UI" w:eastAsia="Yu Gothic UI" w:hAnsi="Yu Gothic UI" w:cs="Calibri"/>
                <w:b/>
                <w:bCs/>
                <w:color w:val="000000"/>
                <w:sz w:val="20"/>
                <w:szCs w:val="20"/>
              </w:rPr>
            </w:pPr>
            <w:r>
              <w:rPr>
                <w:rFonts w:ascii="Yu Gothic UI" w:eastAsia="Yu Gothic UI" w:hAnsi="Yu Gothic UI" w:cs="Calibri" w:hint="eastAsia"/>
                <w:color w:val="000000"/>
                <w:sz w:val="20"/>
                <w:szCs w:val="20"/>
              </w:rPr>
              <w:t>17</w:t>
            </w:r>
          </w:p>
        </w:tc>
      </w:tr>
      <w:tr w:rsidR="00CF0670" w:rsidRPr="00233D18" w14:paraId="19C3FD95" w14:textId="77777777" w:rsidTr="002F2597">
        <w:trPr>
          <w:trHeight w:hRule="exact" w:val="284"/>
        </w:trPr>
        <w:tc>
          <w:tcPr>
            <w:tcW w:w="3234" w:type="dxa"/>
            <w:tcBorders>
              <w:top w:val="nil"/>
              <w:left w:val="single" w:sz="4" w:space="0" w:color="auto"/>
              <w:bottom w:val="single" w:sz="4" w:space="0" w:color="auto"/>
              <w:right w:val="single" w:sz="4" w:space="0" w:color="auto"/>
            </w:tcBorders>
            <w:shd w:val="clear" w:color="auto" w:fill="auto"/>
            <w:noWrap/>
            <w:vAlign w:val="bottom"/>
          </w:tcPr>
          <w:p w14:paraId="4EDD2AA5" w14:textId="40DF5EB3" w:rsidR="00CF0670" w:rsidRPr="00233D18" w:rsidRDefault="00CF0670" w:rsidP="00CF0670">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TOTAL EXPENDITURE</w:t>
            </w:r>
          </w:p>
        </w:tc>
        <w:tc>
          <w:tcPr>
            <w:tcW w:w="975" w:type="dxa"/>
            <w:tcBorders>
              <w:top w:val="nil"/>
              <w:left w:val="nil"/>
              <w:bottom w:val="single" w:sz="4" w:space="0" w:color="auto"/>
              <w:right w:val="single" w:sz="4" w:space="0" w:color="auto"/>
            </w:tcBorders>
            <w:shd w:val="clear" w:color="auto" w:fill="auto"/>
            <w:noWrap/>
            <w:vAlign w:val="bottom"/>
          </w:tcPr>
          <w:p w14:paraId="15B9CF31" w14:textId="54904FB6"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4691</w:t>
            </w:r>
          </w:p>
        </w:tc>
        <w:tc>
          <w:tcPr>
            <w:tcW w:w="1263" w:type="dxa"/>
            <w:tcBorders>
              <w:top w:val="nil"/>
              <w:left w:val="nil"/>
              <w:bottom w:val="single" w:sz="4" w:space="0" w:color="auto"/>
              <w:right w:val="single" w:sz="4" w:space="0" w:color="auto"/>
            </w:tcBorders>
            <w:shd w:val="clear" w:color="auto" w:fill="auto"/>
            <w:noWrap/>
            <w:vAlign w:val="bottom"/>
          </w:tcPr>
          <w:p w14:paraId="144E36B6" w14:textId="4CAF81CE"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1893</w:t>
            </w:r>
          </w:p>
        </w:tc>
        <w:tc>
          <w:tcPr>
            <w:tcW w:w="1049" w:type="dxa"/>
            <w:tcBorders>
              <w:top w:val="nil"/>
              <w:left w:val="nil"/>
              <w:bottom w:val="single" w:sz="4" w:space="0" w:color="auto"/>
              <w:right w:val="single" w:sz="4" w:space="0" w:color="auto"/>
            </w:tcBorders>
            <w:shd w:val="clear" w:color="000000" w:fill="FFFF8B"/>
            <w:noWrap/>
            <w:vAlign w:val="bottom"/>
          </w:tcPr>
          <w:p w14:paraId="1795A888" w14:textId="01951AAA"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4076</w:t>
            </w:r>
          </w:p>
        </w:tc>
        <w:tc>
          <w:tcPr>
            <w:tcW w:w="975" w:type="dxa"/>
            <w:tcBorders>
              <w:top w:val="nil"/>
              <w:left w:val="nil"/>
              <w:bottom w:val="single" w:sz="4" w:space="0" w:color="auto"/>
              <w:right w:val="single" w:sz="4" w:space="0" w:color="auto"/>
            </w:tcBorders>
            <w:shd w:val="clear" w:color="000000" w:fill="FFFF8B"/>
            <w:noWrap/>
            <w:vAlign w:val="bottom"/>
          </w:tcPr>
          <w:p w14:paraId="636F16A9" w14:textId="44175674"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7477</w:t>
            </w:r>
          </w:p>
        </w:tc>
        <w:tc>
          <w:tcPr>
            <w:tcW w:w="975" w:type="dxa"/>
            <w:tcBorders>
              <w:top w:val="nil"/>
              <w:left w:val="nil"/>
              <w:bottom w:val="single" w:sz="4" w:space="0" w:color="auto"/>
              <w:right w:val="single" w:sz="4" w:space="0" w:color="auto"/>
            </w:tcBorders>
            <w:shd w:val="clear" w:color="auto" w:fill="auto"/>
            <w:noWrap/>
            <w:vAlign w:val="bottom"/>
          </w:tcPr>
          <w:p w14:paraId="37C54682" w14:textId="4AC39ABF"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5581</w:t>
            </w:r>
          </w:p>
        </w:tc>
        <w:tc>
          <w:tcPr>
            <w:tcW w:w="975" w:type="dxa"/>
            <w:tcBorders>
              <w:top w:val="nil"/>
              <w:left w:val="nil"/>
              <w:bottom w:val="single" w:sz="4" w:space="0" w:color="auto"/>
              <w:right w:val="single" w:sz="4" w:space="0" w:color="auto"/>
            </w:tcBorders>
            <w:shd w:val="clear" w:color="auto" w:fill="auto"/>
            <w:noWrap/>
            <w:vAlign w:val="bottom"/>
          </w:tcPr>
          <w:p w14:paraId="262EBF65" w14:textId="2365419D"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5707</w:t>
            </w:r>
          </w:p>
        </w:tc>
        <w:tc>
          <w:tcPr>
            <w:tcW w:w="754" w:type="dxa"/>
            <w:tcBorders>
              <w:top w:val="nil"/>
              <w:left w:val="nil"/>
              <w:bottom w:val="single" w:sz="4" w:space="0" w:color="auto"/>
              <w:right w:val="single" w:sz="4" w:space="0" w:color="auto"/>
            </w:tcBorders>
            <w:shd w:val="clear" w:color="auto" w:fill="auto"/>
            <w:noWrap/>
            <w:vAlign w:val="bottom"/>
          </w:tcPr>
          <w:p w14:paraId="6A715B2F" w14:textId="328CC254" w:rsidR="00CF0670" w:rsidRPr="00233D18" w:rsidRDefault="00CF0670" w:rsidP="00CF0670">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b/>
                <w:bCs/>
                <w:color w:val="000000"/>
                <w:sz w:val="20"/>
                <w:szCs w:val="20"/>
              </w:rPr>
              <w:t> </w:t>
            </w:r>
          </w:p>
        </w:tc>
      </w:tr>
      <w:tr w:rsidR="002F2597" w:rsidRPr="00233D18" w14:paraId="21CF2BE4" w14:textId="77777777" w:rsidTr="002F2597">
        <w:trPr>
          <w:trHeight w:hRule="exact" w:val="284"/>
        </w:trPr>
        <w:tc>
          <w:tcPr>
            <w:tcW w:w="3234" w:type="dxa"/>
            <w:tcBorders>
              <w:top w:val="single" w:sz="4" w:space="0" w:color="auto"/>
              <w:left w:val="single" w:sz="4" w:space="0" w:color="auto"/>
              <w:bottom w:val="nil"/>
              <w:right w:val="single" w:sz="4" w:space="0" w:color="auto"/>
            </w:tcBorders>
            <w:shd w:val="clear" w:color="auto" w:fill="auto"/>
            <w:noWrap/>
            <w:vAlign w:val="bottom"/>
          </w:tcPr>
          <w:p w14:paraId="68BBC285" w14:textId="10639D04"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INCOME</w:t>
            </w:r>
          </w:p>
        </w:tc>
        <w:tc>
          <w:tcPr>
            <w:tcW w:w="975" w:type="dxa"/>
            <w:tcBorders>
              <w:top w:val="single" w:sz="4" w:space="0" w:color="auto"/>
              <w:left w:val="nil"/>
              <w:bottom w:val="nil"/>
              <w:right w:val="single" w:sz="4" w:space="0" w:color="auto"/>
            </w:tcBorders>
            <w:shd w:val="clear" w:color="auto" w:fill="auto"/>
            <w:noWrap/>
            <w:vAlign w:val="bottom"/>
          </w:tcPr>
          <w:p w14:paraId="06224C6D" w14:textId="73302B5B"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263" w:type="dxa"/>
            <w:tcBorders>
              <w:top w:val="single" w:sz="4" w:space="0" w:color="auto"/>
              <w:left w:val="nil"/>
              <w:bottom w:val="nil"/>
              <w:right w:val="single" w:sz="4" w:space="0" w:color="auto"/>
            </w:tcBorders>
            <w:shd w:val="clear" w:color="auto" w:fill="auto"/>
            <w:noWrap/>
            <w:vAlign w:val="bottom"/>
          </w:tcPr>
          <w:p w14:paraId="6CDA987C" w14:textId="7C676304"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single" w:sz="4" w:space="0" w:color="auto"/>
              <w:left w:val="nil"/>
              <w:bottom w:val="nil"/>
              <w:right w:val="single" w:sz="4" w:space="0" w:color="auto"/>
            </w:tcBorders>
            <w:shd w:val="clear" w:color="000000" w:fill="FFFF8B"/>
            <w:noWrap/>
            <w:vAlign w:val="bottom"/>
          </w:tcPr>
          <w:p w14:paraId="1918B14E" w14:textId="518EF4AC"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single" w:sz="4" w:space="0" w:color="auto"/>
              <w:left w:val="nil"/>
              <w:bottom w:val="nil"/>
              <w:right w:val="single" w:sz="4" w:space="0" w:color="auto"/>
            </w:tcBorders>
            <w:shd w:val="clear" w:color="000000" w:fill="FFFF8B"/>
            <w:noWrap/>
            <w:vAlign w:val="bottom"/>
          </w:tcPr>
          <w:p w14:paraId="6356B24F" w14:textId="5454098A"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single" w:sz="4" w:space="0" w:color="auto"/>
              <w:left w:val="nil"/>
              <w:bottom w:val="nil"/>
              <w:right w:val="single" w:sz="4" w:space="0" w:color="auto"/>
            </w:tcBorders>
            <w:shd w:val="clear" w:color="auto" w:fill="auto"/>
            <w:noWrap/>
            <w:vAlign w:val="bottom"/>
          </w:tcPr>
          <w:p w14:paraId="10036AA7" w14:textId="66CE0C5A"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975" w:type="dxa"/>
            <w:tcBorders>
              <w:top w:val="single" w:sz="4" w:space="0" w:color="auto"/>
              <w:left w:val="nil"/>
              <w:bottom w:val="nil"/>
              <w:right w:val="single" w:sz="4" w:space="0" w:color="auto"/>
            </w:tcBorders>
            <w:shd w:val="clear" w:color="auto" w:fill="auto"/>
            <w:noWrap/>
            <w:vAlign w:val="bottom"/>
          </w:tcPr>
          <w:p w14:paraId="6E1F35FF" w14:textId="2BBA4E29"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754" w:type="dxa"/>
            <w:tcBorders>
              <w:top w:val="single" w:sz="4" w:space="0" w:color="auto"/>
              <w:left w:val="nil"/>
              <w:bottom w:val="nil"/>
              <w:right w:val="single" w:sz="4" w:space="0" w:color="auto"/>
            </w:tcBorders>
            <w:shd w:val="clear" w:color="auto" w:fill="auto"/>
            <w:noWrap/>
            <w:vAlign w:val="bottom"/>
          </w:tcPr>
          <w:p w14:paraId="3E6773B8" w14:textId="5413D3D1"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06BAD194"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23D39FB3" w14:textId="1ADB874B"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Grants/gifts/s106/CIL</w:t>
            </w:r>
          </w:p>
        </w:tc>
        <w:tc>
          <w:tcPr>
            <w:tcW w:w="975" w:type="dxa"/>
            <w:tcBorders>
              <w:top w:val="nil"/>
              <w:left w:val="nil"/>
              <w:bottom w:val="nil"/>
              <w:right w:val="single" w:sz="4" w:space="0" w:color="auto"/>
            </w:tcBorders>
            <w:shd w:val="clear" w:color="auto" w:fill="auto"/>
            <w:noWrap/>
            <w:vAlign w:val="bottom"/>
          </w:tcPr>
          <w:p w14:paraId="08A24FA7" w14:textId="643D65F6"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55D660EE" w14:textId="42A2ED71"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1C516B32" w14:textId="4BB01AD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7A8A23BE" w14:textId="2815F0BE"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auto" w:fill="auto"/>
            <w:noWrap/>
            <w:vAlign w:val="bottom"/>
          </w:tcPr>
          <w:p w14:paraId="208A3446" w14:textId="52D81738"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auto" w:fill="auto"/>
            <w:noWrap/>
            <w:vAlign w:val="bottom"/>
          </w:tcPr>
          <w:p w14:paraId="71042BD5" w14:textId="5A02CAF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754" w:type="dxa"/>
            <w:tcBorders>
              <w:top w:val="nil"/>
              <w:left w:val="nil"/>
              <w:bottom w:val="nil"/>
              <w:right w:val="single" w:sz="4" w:space="0" w:color="auto"/>
            </w:tcBorders>
            <w:shd w:val="clear" w:color="auto" w:fill="auto"/>
            <w:noWrap/>
            <w:vAlign w:val="bottom"/>
          </w:tcPr>
          <w:p w14:paraId="48127261" w14:textId="3C02EE59"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5B7843F7"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4806C22E" w14:textId="3143B173" w:rsidR="002F2597" w:rsidRPr="00233D18" w:rsidRDefault="002F2597" w:rsidP="002F2597">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Bank/investment interest</w:t>
            </w:r>
          </w:p>
        </w:tc>
        <w:tc>
          <w:tcPr>
            <w:tcW w:w="975" w:type="dxa"/>
            <w:tcBorders>
              <w:top w:val="nil"/>
              <w:left w:val="nil"/>
              <w:bottom w:val="nil"/>
              <w:right w:val="single" w:sz="4" w:space="0" w:color="auto"/>
            </w:tcBorders>
            <w:shd w:val="clear" w:color="auto" w:fill="auto"/>
            <w:noWrap/>
            <w:vAlign w:val="bottom"/>
          </w:tcPr>
          <w:p w14:paraId="46542704" w14:textId="220BE432"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263" w:type="dxa"/>
            <w:tcBorders>
              <w:top w:val="nil"/>
              <w:left w:val="nil"/>
              <w:bottom w:val="nil"/>
              <w:right w:val="single" w:sz="4" w:space="0" w:color="auto"/>
            </w:tcBorders>
            <w:shd w:val="clear" w:color="auto" w:fill="auto"/>
            <w:noWrap/>
            <w:vAlign w:val="bottom"/>
          </w:tcPr>
          <w:p w14:paraId="2569A929" w14:textId="10B8A740"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1049" w:type="dxa"/>
            <w:tcBorders>
              <w:top w:val="nil"/>
              <w:left w:val="nil"/>
              <w:bottom w:val="nil"/>
              <w:right w:val="single" w:sz="4" w:space="0" w:color="auto"/>
            </w:tcBorders>
            <w:shd w:val="clear" w:color="000000" w:fill="FFFF8B"/>
            <w:noWrap/>
            <w:vAlign w:val="bottom"/>
          </w:tcPr>
          <w:p w14:paraId="618B422A" w14:textId="518BCF53"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000000" w:fill="FFFF8B"/>
            <w:noWrap/>
            <w:vAlign w:val="bottom"/>
          </w:tcPr>
          <w:p w14:paraId="36762EE8" w14:textId="63B9EEFA"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auto" w:fill="auto"/>
            <w:noWrap/>
            <w:vAlign w:val="bottom"/>
          </w:tcPr>
          <w:p w14:paraId="6EF25877" w14:textId="1CE45AAF"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nil"/>
              <w:right w:val="single" w:sz="4" w:space="0" w:color="auto"/>
            </w:tcBorders>
            <w:shd w:val="clear" w:color="auto" w:fill="auto"/>
            <w:noWrap/>
            <w:vAlign w:val="bottom"/>
          </w:tcPr>
          <w:p w14:paraId="6238B36E" w14:textId="2C037D0D" w:rsidR="002F2597" w:rsidRPr="00233D18" w:rsidRDefault="002F2597" w:rsidP="002F2597">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754" w:type="dxa"/>
            <w:tcBorders>
              <w:top w:val="nil"/>
              <w:left w:val="nil"/>
              <w:bottom w:val="nil"/>
              <w:right w:val="single" w:sz="4" w:space="0" w:color="auto"/>
            </w:tcBorders>
            <w:shd w:val="clear" w:color="auto" w:fill="auto"/>
            <w:noWrap/>
            <w:vAlign w:val="bottom"/>
          </w:tcPr>
          <w:p w14:paraId="344879E0" w14:textId="035B4ED2" w:rsidR="002F2597" w:rsidRPr="00233D18" w:rsidRDefault="002F2597" w:rsidP="002F2597">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2F2597" w:rsidRPr="00233D18" w14:paraId="55591B35" w14:textId="77777777" w:rsidTr="00372FB3">
        <w:trPr>
          <w:trHeight w:hRule="exact" w:val="284"/>
        </w:trPr>
        <w:tc>
          <w:tcPr>
            <w:tcW w:w="3234" w:type="dxa"/>
            <w:tcBorders>
              <w:top w:val="nil"/>
              <w:left w:val="single" w:sz="4" w:space="0" w:color="auto"/>
              <w:bottom w:val="single" w:sz="4" w:space="0" w:color="auto"/>
              <w:right w:val="single" w:sz="4" w:space="0" w:color="auto"/>
            </w:tcBorders>
            <w:shd w:val="clear" w:color="auto" w:fill="auto"/>
            <w:noWrap/>
            <w:vAlign w:val="bottom"/>
          </w:tcPr>
          <w:p w14:paraId="2FD44069" w14:textId="464B48F6" w:rsidR="002F2597" w:rsidRPr="00233D18" w:rsidRDefault="002F2597" w:rsidP="002F2597">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TOTAL INCOME</w:t>
            </w:r>
          </w:p>
        </w:tc>
        <w:tc>
          <w:tcPr>
            <w:tcW w:w="975" w:type="dxa"/>
            <w:tcBorders>
              <w:top w:val="nil"/>
              <w:left w:val="nil"/>
              <w:bottom w:val="single" w:sz="4" w:space="0" w:color="auto"/>
              <w:right w:val="single" w:sz="4" w:space="0" w:color="auto"/>
            </w:tcBorders>
            <w:shd w:val="clear" w:color="auto" w:fill="auto"/>
            <w:noWrap/>
            <w:vAlign w:val="bottom"/>
          </w:tcPr>
          <w:p w14:paraId="7CB7C246" w14:textId="5A07CC22" w:rsidR="002F2597" w:rsidRPr="00233D18" w:rsidRDefault="002F2597" w:rsidP="002F2597">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0</w:t>
            </w:r>
          </w:p>
        </w:tc>
        <w:tc>
          <w:tcPr>
            <w:tcW w:w="1263" w:type="dxa"/>
            <w:tcBorders>
              <w:top w:val="nil"/>
              <w:left w:val="nil"/>
              <w:bottom w:val="single" w:sz="4" w:space="0" w:color="auto"/>
              <w:right w:val="single" w:sz="4" w:space="0" w:color="auto"/>
            </w:tcBorders>
            <w:shd w:val="clear" w:color="auto" w:fill="auto"/>
            <w:noWrap/>
            <w:vAlign w:val="bottom"/>
          </w:tcPr>
          <w:p w14:paraId="30A4F83C" w14:textId="4114F5E7" w:rsidR="002F2597" w:rsidRPr="00233D18" w:rsidRDefault="002F2597" w:rsidP="002F2597">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0</w:t>
            </w:r>
          </w:p>
        </w:tc>
        <w:tc>
          <w:tcPr>
            <w:tcW w:w="1049" w:type="dxa"/>
            <w:tcBorders>
              <w:top w:val="nil"/>
              <w:left w:val="nil"/>
              <w:bottom w:val="single" w:sz="4" w:space="0" w:color="auto"/>
              <w:right w:val="single" w:sz="4" w:space="0" w:color="auto"/>
            </w:tcBorders>
            <w:shd w:val="clear" w:color="000000" w:fill="FFFF8B"/>
            <w:noWrap/>
            <w:vAlign w:val="bottom"/>
          </w:tcPr>
          <w:p w14:paraId="43D3D290" w14:textId="64A0F98F" w:rsidR="002F2597" w:rsidRPr="00233D18" w:rsidRDefault="002F2597" w:rsidP="002F2597">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0</w:t>
            </w:r>
          </w:p>
        </w:tc>
        <w:tc>
          <w:tcPr>
            <w:tcW w:w="975" w:type="dxa"/>
            <w:tcBorders>
              <w:top w:val="nil"/>
              <w:left w:val="nil"/>
              <w:bottom w:val="single" w:sz="4" w:space="0" w:color="auto"/>
              <w:right w:val="single" w:sz="4" w:space="0" w:color="auto"/>
            </w:tcBorders>
            <w:shd w:val="clear" w:color="000000" w:fill="FFFF8B"/>
            <w:noWrap/>
            <w:vAlign w:val="bottom"/>
          </w:tcPr>
          <w:p w14:paraId="3041C411" w14:textId="33356B72" w:rsidR="002F2597" w:rsidRPr="00233D18" w:rsidRDefault="002F2597" w:rsidP="002F2597">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0</w:t>
            </w:r>
          </w:p>
        </w:tc>
        <w:tc>
          <w:tcPr>
            <w:tcW w:w="975" w:type="dxa"/>
            <w:tcBorders>
              <w:top w:val="nil"/>
              <w:left w:val="nil"/>
              <w:bottom w:val="single" w:sz="4" w:space="0" w:color="auto"/>
              <w:right w:val="single" w:sz="4" w:space="0" w:color="auto"/>
            </w:tcBorders>
            <w:shd w:val="clear" w:color="auto" w:fill="auto"/>
            <w:noWrap/>
            <w:vAlign w:val="bottom"/>
          </w:tcPr>
          <w:p w14:paraId="660B8D46" w14:textId="5F3572BC" w:rsidR="002F2597" w:rsidRPr="00233D18" w:rsidRDefault="002F2597" w:rsidP="002F2597">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0</w:t>
            </w:r>
          </w:p>
        </w:tc>
        <w:tc>
          <w:tcPr>
            <w:tcW w:w="975" w:type="dxa"/>
            <w:tcBorders>
              <w:top w:val="nil"/>
              <w:left w:val="nil"/>
              <w:bottom w:val="single" w:sz="4" w:space="0" w:color="auto"/>
              <w:right w:val="single" w:sz="4" w:space="0" w:color="auto"/>
            </w:tcBorders>
            <w:shd w:val="clear" w:color="auto" w:fill="auto"/>
            <w:noWrap/>
            <w:vAlign w:val="bottom"/>
          </w:tcPr>
          <w:p w14:paraId="6437B31C" w14:textId="54E975C8" w:rsidR="002F2597" w:rsidRPr="00233D18" w:rsidRDefault="002F2597" w:rsidP="002F2597">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0</w:t>
            </w:r>
          </w:p>
        </w:tc>
        <w:tc>
          <w:tcPr>
            <w:tcW w:w="754" w:type="dxa"/>
            <w:tcBorders>
              <w:top w:val="nil"/>
              <w:left w:val="nil"/>
              <w:bottom w:val="single" w:sz="4" w:space="0" w:color="auto"/>
              <w:right w:val="single" w:sz="4" w:space="0" w:color="auto"/>
            </w:tcBorders>
            <w:shd w:val="clear" w:color="auto" w:fill="auto"/>
            <w:noWrap/>
            <w:vAlign w:val="bottom"/>
          </w:tcPr>
          <w:p w14:paraId="47DF1C9A" w14:textId="279074EA" w:rsidR="002F2597" w:rsidRPr="00233D18" w:rsidRDefault="002F2597" w:rsidP="002F2597">
            <w:pPr>
              <w:spacing w:after="0" w:line="240" w:lineRule="auto"/>
              <w:jc w:val="center"/>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 </w:t>
            </w:r>
          </w:p>
        </w:tc>
      </w:tr>
      <w:tr w:rsidR="00CF0670" w:rsidRPr="00233D18" w14:paraId="6708B3C2"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5675A33C" w14:textId="6C1DAA95" w:rsidR="00CF0670" w:rsidRPr="00233D18" w:rsidRDefault="00CF0670" w:rsidP="00CF0670">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Requiring funding</w:t>
            </w:r>
          </w:p>
        </w:tc>
        <w:tc>
          <w:tcPr>
            <w:tcW w:w="975" w:type="dxa"/>
            <w:tcBorders>
              <w:top w:val="nil"/>
              <w:left w:val="nil"/>
              <w:bottom w:val="nil"/>
              <w:right w:val="single" w:sz="4" w:space="0" w:color="auto"/>
            </w:tcBorders>
            <w:shd w:val="clear" w:color="auto" w:fill="auto"/>
            <w:noWrap/>
            <w:vAlign w:val="bottom"/>
          </w:tcPr>
          <w:p w14:paraId="7A040C9C" w14:textId="4925F836"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4265</w:t>
            </w:r>
          </w:p>
        </w:tc>
        <w:tc>
          <w:tcPr>
            <w:tcW w:w="1263" w:type="dxa"/>
            <w:tcBorders>
              <w:top w:val="nil"/>
              <w:left w:val="nil"/>
              <w:bottom w:val="nil"/>
              <w:right w:val="single" w:sz="4" w:space="0" w:color="auto"/>
            </w:tcBorders>
            <w:shd w:val="clear" w:color="auto" w:fill="auto"/>
            <w:noWrap/>
            <w:vAlign w:val="bottom"/>
          </w:tcPr>
          <w:p w14:paraId="0864B862" w14:textId="50B0009D"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1595</w:t>
            </w:r>
          </w:p>
        </w:tc>
        <w:tc>
          <w:tcPr>
            <w:tcW w:w="1049" w:type="dxa"/>
            <w:tcBorders>
              <w:top w:val="nil"/>
              <w:left w:val="nil"/>
              <w:bottom w:val="nil"/>
              <w:right w:val="single" w:sz="4" w:space="0" w:color="auto"/>
            </w:tcBorders>
            <w:shd w:val="clear" w:color="000000" w:fill="FFFF8B"/>
            <w:noWrap/>
            <w:vAlign w:val="bottom"/>
          </w:tcPr>
          <w:p w14:paraId="1B0236E2" w14:textId="0B146E71"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3741</w:t>
            </w:r>
          </w:p>
        </w:tc>
        <w:tc>
          <w:tcPr>
            <w:tcW w:w="975" w:type="dxa"/>
            <w:tcBorders>
              <w:top w:val="nil"/>
              <w:left w:val="nil"/>
              <w:bottom w:val="nil"/>
              <w:right w:val="single" w:sz="4" w:space="0" w:color="auto"/>
            </w:tcBorders>
            <w:shd w:val="clear" w:color="000000" w:fill="FFFF8B"/>
            <w:noWrap/>
            <w:vAlign w:val="bottom"/>
          </w:tcPr>
          <w:p w14:paraId="3F00472E" w14:textId="417E9838"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7477</w:t>
            </w:r>
          </w:p>
        </w:tc>
        <w:tc>
          <w:tcPr>
            <w:tcW w:w="975" w:type="dxa"/>
            <w:tcBorders>
              <w:top w:val="nil"/>
              <w:left w:val="nil"/>
              <w:bottom w:val="nil"/>
              <w:right w:val="single" w:sz="4" w:space="0" w:color="auto"/>
            </w:tcBorders>
            <w:shd w:val="clear" w:color="auto" w:fill="auto"/>
            <w:noWrap/>
            <w:vAlign w:val="bottom"/>
          </w:tcPr>
          <w:p w14:paraId="08B789B4" w14:textId="61ED8E25"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5581</w:t>
            </w:r>
          </w:p>
        </w:tc>
        <w:tc>
          <w:tcPr>
            <w:tcW w:w="975" w:type="dxa"/>
            <w:tcBorders>
              <w:top w:val="nil"/>
              <w:left w:val="nil"/>
              <w:bottom w:val="nil"/>
              <w:right w:val="single" w:sz="4" w:space="0" w:color="auto"/>
            </w:tcBorders>
            <w:shd w:val="clear" w:color="auto" w:fill="auto"/>
            <w:noWrap/>
            <w:vAlign w:val="bottom"/>
          </w:tcPr>
          <w:p w14:paraId="042A77A4" w14:textId="63B4441A"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5707</w:t>
            </w:r>
          </w:p>
        </w:tc>
        <w:tc>
          <w:tcPr>
            <w:tcW w:w="754" w:type="dxa"/>
            <w:tcBorders>
              <w:top w:val="nil"/>
              <w:left w:val="nil"/>
              <w:bottom w:val="nil"/>
              <w:right w:val="single" w:sz="4" w:space="0" w:color="auto"/>
            </w:tcBorders>
            <w:shd w:val="clear" w:color="auto" w:fill="auto"/>
            <w:noWrap/>
            <w:vAlign w:val="bottom"/>
          </w:tcPr>
          <w:p w14:paraId="6C3C795C" w14:textId="1AA9CB5D" w:rsidR="00CF0670" w:rsidRPr="00233D18" w:rsidRDefault="00CF0670" w:rsidP="00CF0670">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r>
      <w:tr w:rsidR="00CF0670" w:rsidRPr="00233D18" w14:paraId="58AD6376" w14:textId="77777777" w:rsidTr="00372FB3">
        <w:trPr>
          <w:trHeight w:hRule="exact" w:val="284"/>
        </w:trPr>
        <w:tc>
          <w:tcPr>
            <w:tcW w:w="3234" w:type="dxa"/>
            <w:tcBorders>
              <w:top w:val="nil"/>
              <w:left w:val="single" w:sz="4" w:space="0" w:color="auto"/>
              <w:bottom w:val="nil"/>
              <w:right w:val="single" w:sz="4" w:space="0" w:color="auto"/>
            </w:tcBorders>
            <w:shd w:val="clear" w:color="auto" w:fill="auto"/>
            <w:noWrap/>
            <w:vAlign w:val="bottom"/>
          </w:tcPr>
          <w:p w14:paraId="53E504B3" w14:textId="7EEB7271" w:rsidR="00CF0670" w:rsidRPr="00233D18" w:rsidRDefault="00CF0670" w:rsidP="00CF0670">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Use of ringfenced funds</w:t>
            </w:r>
          </w:p>
        </w:tc>
        <w:tc>
          <w:tcPr>
            <w:tcW w:w="975" w:type="dxa"/>
            <w:tcBorders>
              <w:top w:val="nil"/>
              <w:left w:val="nil"/>
              <w:bottom w:val="nil"/>
              <w:right w:val="single" w:sz="4" w:space="0" w:color="auto"/>
            </w:tcBorders>
            <w:shd w:val="clear" w:color="auto" w:fill="auto"/>
            <w:noWrap/>
            <w:vAlign w:val="bottom"/>
          </w:tcPr>
          <w:p w14:paraId="13F21E19" w14:textId="29925A14"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426</w:t>
            </w:r>
          </w:p>
        </w:tc>
        <w:tc>
          <w:tcPr>
            <w:tcW w:w="1263" w:type="dxa"/>
            <w:tcBorders>
              <w:top w:val="nil"/>
              <w:left w:val="nil"/>
              <w:bottom w:val="nil"/>
              <w:right w:val="single" w:sz="4" w:space="0" w:color="auto"/>
            </w:tcBorders>
            <w:shd w:val="clear" w:color="auto" w:fill="auto"/>
            <w:noWrap/>
            <w:vAlign w:val="bottom"/>
          </w:tcPr>
          <w:p w14:paraId="4A795B1B" w14:textId="6E968303"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298</w:t>
            </w:r>
          </w:p>
        </w:tc>
        <w:tc>
          <w:tcPr>
            <w:tcW w:w="1049" w:type="dxa"/>
            <w:tcBorders>
              <w:top w:val="nil"/>
              <w:left w:val="nil"/>
              <w:bottom w:val="nil"/>
              <w:right w:val="single" w:sz="4" w:space="0" w:color="auto"/>
            </w:tcBorders>
            <w:shd w:val="clear" w:color="000000" w:fill="FFFF8B"/>
            <w:noWrap/>
            <w:vAlign w:val="bottom"/>
          </w:tcPr>
          <w:p w14:paraId="2CA8F33A" w14:textId="1F2CEA73"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335</w:t>
            </w:r>
          </w:p>
        </w:tc>
        <w:tc>
          <w:tcPr>
            <w:tcW w:w="975" w:type="dxa"/>
            <w:tcBorders>
              <w:top w:val="nil"/>
              <w:left w:val="nil"/>
              <w:bottom w:val="nil"/>
              <w:right w:val="single" w:sz="4" w:space="0" w:color="auto"/>
            </w:tcBorders>
            <w:shd w:val="clear" w:color="000000" w:fill="FFFF8B"/>
            <w:noWrap/>
            <w:vAlign w:val="bottom"/>
          </w:tcPr>
          <w:p w14:paraId="6887B86E" w14:textId="099A6E4C"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311</w:t>
            </w:r>
          </w:p>
        </w:tc>
        <w:tc>
          <w:tcPr>
            <w:tcW w:w="975" w:type="dxa"/>
            <w:tcBorders>
              <w:top w:val="nil"/>
              <w:left w:val="nil"/>
              <w:bottom w:val="nil"/>
              <w:right w:val="single" w:sz="4" w:space="0" w:color="auto"/>
            </w:tcBorders>
            <w:shd w:val="clear" w:color="auto" w:fill="auto"/>
            <w:noWrap/>
            <w:vAlign w:val="bottom"/>
          </w:tcPr>
          <w:p w14:paraId="39BB554A" w14:textId="23A5AE34"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152</w:t>
            </w:r>
          </w:p>
        </w:tc>
        <w:tc>
          <w:tcPr>
            <w:tcW w:w="975" w:type="dxa"/>
            <w:tcBorders>
              <w:top w:val="nil"/>
              <w:left w:val="nil"/>
              <w:bottom w:val="nil"/>
              <w:right w:val="single" w:sz="4" w:space="0" w:color="auto"/>
            </w:tcBorders>
            <w:shd w:val="clear" w:color="auto" w:fill="auto"/>
            <w:noWrap/>
            <w:vAlign w:val="bottom"/>
          </w:tcPr>
          <w:p w14:paraId="62C3BEFD" w14:textId="1FE5A821"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152</w:t>
            </w:r>
          </w:p>
        </w:tc>
        <w:tc>
          <w:tcPr>
            <w:tcW w:w="754" w:type="dxa"/>
            <w:tcBorders>
              <w:top w:val="nil"/>
              <w:left w:val="nil"/>
              <w:bottom w:val="nil"/>
              <w:right w:val="single" w:sz="4" w:space="0" w:color="auto"/>
            </w:tcBorders>
            <w:shd w:val="clear" w:color="auto" w:fill="auto"/>
            <w:noWrap/>
            <w:vAlign w:val="bottom"/>
          </w:tcPr>
          <w:p w14:paraId="0A82D837" w14:textId="2FB0F783" w:rsidR="00CF0670" w:rsidRPr="00233D18" w:rsidRDefault="00CF0670" w:rsidP="00CF0670">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w:t>
            </w:r>
          </w:p>
        </w:tc>
      </w:tr>
      <w:tr w:rsidR="00CF0670" w:rsidRPr="00233D18" w14:paraId="70203C23" w14:textId="77777777" w:rsidTr="00372FB3">
        <w:trPr>
          <w:trHeight w:hRule="exact" w:val="284"/>
        </w:trPr>
        <w:tc>
          <w:tcPr>
            <w:tcW w:w="3234" w:type="dxa"/>
            <w:tcBorders>
              <w:top w:val="nil"/>
              <w:left w:val="single" w:sz="4" w:space="0" w:color="auto"/>
              <w:bottom w:val="single" w:sz="4" w:space="0" w:color="auto"/>
              <w:right w:val="single" w:sz="4" w:space="0" w:color="auto"/>
            </w:tcBorders>
            <w:shd w:val="clear" w:color="auto" w:fill="auto"/>
            <w:noWrap/>
            <w:vAlign w:val="bottom"/>
          </w:tcPr>
          <w:p w14:paraId="0ECD8986" w14:textId="33142BF1" w:rsidR="00CF0670" w:rsidRPr="00233D18" w:rsidRDefault="00CF0670" w:rsidP="00CF0670">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Use of reserves</w:t>
            </w:r>
          </w:p>
        </w:tc>
        <w:tc>
          <w:tcPr>
            <w:tcW w:w="975" w:type="dxa"/>
            <w:tcBorders>
              <w:top w:val="nil"/>
              <w:left w:val="nil"/>
              <w:bottom w:val="single" w:sz="4" w:space="0" w:color="auto"/>
              <w:right w:val="single" w:sz="4" w:space="0" w:color="auto"/>
            </w:tcBorders>
            <w:shd w:val="clear" w:color="auto" w:fill="auto"/>
            <w:noWrap/>
            <w:vAlign w:val="bottom"/>
          </w:tcPr>
          <w:p w14:paraId="7E21A37B" w14:textId="27E67DBD"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-624</w:t>
            </w:r>
          </w:p>
        </w:tc>
        <w:tc>
          <w:tcPr>
            <w:tcW w:w="1263" w:type="dxa"/>
            <w:tcBorders>
              <w:top w:val="nil"/>
              <w:left w:val="nil"/>
              <w:bottom w:val="single" w:sz="4" w:space="0" w:color="auto"/>
              <w:right w:val="single" w:sz="4" w:space="0" w:color="auto"/>
            </w:tcBorders>
            <w:shd w:val="clear" w:color="auto" w:fill="auto"/>
            <w:noWrap/>
            <w:vAlign w:val="bottom"/>
          </w:tcPr>
          <w:p w14:paraId="6B89A2A9" w14:textId="5072968C" w:rsidR="00CF0670" w:rsidRPr="00233D18" w:rsidRDefault="00CF0670" w:rsidP="00CF0670">
            <w:pPr>
              <w:spacing w:after="0" w:line="240" w:lineRule="auto"/>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 </w:t>
            </w:r>
          </w:p>
        </w:tc>
        <w:tc>
          <w:tcPr>
            <w:tcW w:w="1049" w:type="dxa"/>
            <w:tcBorders>
              <w:top w:val="nil"/>
              <w:left w:val="nil"/>
              <w:bottom w:val="single" w:sz="4" w:space="0" w:color="auto"/>
              <w:right w:val="single" w:sz="4" w:space="0" w:color="auto"/>
            </w:tcBorders>
            <w:shd w:val="clear" w:color="000000" w:fill="FFFF8B"/>
            <w:noWrap/>
            <w:vAlign w:val="bottom"/>
          </w:tcPr>
          <w:p w14:paraId="1A322CB3" w14:textId="57065F5C"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-1148</w:t>
            </w:r>
          </w:p>
        </w:tc>
        <w:tc>
          <w:tcPr>
            <w:tcW w:w="975" w:type="dxa"/>
            <w:tcBorders>
              <w:top w:val="nil"/>
              <w:left w:val="nil"/>
              <w:bottom w:val="single" w:sz="4" w:space="0" w:color="auto"/>
              <w:right w:val="single" w:sz="4" w:space="0" w:color="auto"/>
            </w:tcBorders>
            <w:shd w:val="clear" w:color="000000" w:fill="FFFF8B"/>
            <w:noWrap/>
            <w:vAlign w:val="bottom"/>
          </w:tcPr>
          <w:p w14:paraId="11E999E2" w14:textId="0152A967"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1830</w:t>
            </w:r>
          </w:p>
        </w:tc>
        <w:tc>
          <w:tcPr>
            <w:tcW w:w="975" w:type="dxa"/>
            <w:tcBorders>
              <w:top w:val="nil"/>
              <w:left w:val="nil"/>
              <w:bottom w:val="single" w:sz="4" w:space="0" w:color="auto"/>
              <w:right w:val="single" w:sz="4" w:space="0" w:color="auto"/>
            </w:tcBorders>
            <w:shd w:val="clear" w:color="auto" w:fill="auto"/>
            <w:noWrap/>
            <w:vAlign w:val="bottom"/>
          </w:tcPr>
          <w:p w14:paraId="49C1382F" w14:textId="4AD41A35"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975" w:type="dxa"/>
            <w:tcBorders>
              <w:top w:val="nil"/>
              <w:left w:val="nil"/>
              <w:bottom w:val="single" w:sz="4" w:space="0" w:color="auto"/>
              <w:right w:val="single" w:sz="4" w:space="0" w:color="auto"/>
            </w:tcBorders>
            <w:shd w:val="clear" w:color="auto" w:fill="auto"/>
            <w:noWrap/>
            <w:vAlign w:val="bottom"/>
          </w:tcPr>
          <w:p w14:paraId="14954F0D" w14:textId="453E361B" w:rsidR="00CF0670" w:rsidRPr="00233D18" w:rsidRDefault="00CF0670" w:rsidP="00CF0670">
            <w:pPr>
              <w:spacing w:after="0" w:line="240" w:lineRule="auto"/>
              <w:jc w:val="right"/>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0</w:t>
            </w:r>
          </w:p>
        </w:tc>
        <w:tc>
          <w:tcPr>
            <w:tcW w:w="754" w:type="dxa"/>
            <w:tcBorders>
              <w:top w:val="nil"/>
              <w:left w:val="nil"/>
              <w:bottom w:val="single" w:sz="4" w:space="0" w:color="auto"/>
              <w:right w:val="single" w:sz="4" w:space="0" w:color="auto"/>
            </w:tcBorders>
            <w:shd w:val="clear" w:color="auto" w:fill="auto"/>
            <w:noWrap/>
            <w:vAlign w:val="bottom"/>
          </w:tcPr>
          <w:p w14:paraId="3F064F62" w14:textId="0FD20533" w:rsidR="00CF0670" w:rsidRPr="00233D18" w:rsidRDefault="00CF0670" w:rsidP="00CF0670">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19</w:t>
            </w:r>
          </w:p>
        </w:tc>
      </w:tr>
      <w:tr w:rsidR="00CF0670" w:rsidRPr="00233D18" w14:paraId="327C9018" w14:textId="77777777" w:rsidTr="00372FB3">
        <w:trPr>
          <w:trHeight w:hRule="exact" w:val="404"/>
        </w:trPr>
        <w:tc>
          <w:tcPr>
            <w:tcW w:w="3234" w:type="dxa"/>
            <w:tcBorders>
              <w:top w:val="nil"/>
              <w:left w:val="single" w:sz="4" w:space="0" w:color="auto"/>
              <w:bottom w:val="single" w:sz="4" w:space="0" w:color="auto"/>
              <w:right w:val="single" w:sz="4" w:space="0" w:color="auto"/>
            </w:tcBorders>
            <w:shd w:val="clear" w:color="auto" w:fill="auto"/>
            <w:noWrap/>
            <w:vAlign w:val="bottom"/>
          </w:tcPr>
          <w:p w14:paraId="1FB00D3E" w14:textId="071E23E9" w:rsidR="00CF0670" w:rsidRPr="00233D18" w:rsidRDefault="00CF0670" w:rsidP="00CF0670">
            <w:pPr>
              <w:spacing w:after="0" w:line="240" w:lineRule="auto"/>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PRECEPT</w:t>
            </w:r>
          </w:p>
        </w:tc>
        <w:tc>
          <w:tcPr>
            <w:tcW w:w="975" w:type="dxa"/>
            <w:tcBorders>
              <w:top w:val="nil"/>
              <w:left w:val="nil"/>
              <w:bottom w:val="single" w:sz="4" w:space="0" w:color="auto"/>
              <w:right w:val="single" w:sz="4" w:space="0" w:color="auto"/>
            </w:tcBorders>
            <w:shd w:val="clear" w:color="auto" w:fill="auto"/>
            <w:noWrap/>
            <w:vAlign w:val="bottom"/>
          </w:tcPr>
          <w:p w14:paraId="3FF8C72F" w14:textId="2A5465D5" w:rsidR="00CF0670" w:rsidRPr="00233D18" w:rsidRDefault="00CF0670"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4889</w:t>
            </w:r>
          </w:p>
        </w:tc>
        <w:tc>
          <w:tcPr>
            <w:tcW w:w="1263" w:type="dxa"/>
            <w:tcBorders>
              <w:top w:val="nil"/>
              <w:left w:val="nil"/>
              <w:bottom w:val="single" w:sz="4" w:space="0" w:color="auto"/>
              <w:right w:val="single" w:sz="4" w:space="0" w:color="auto"/>
            </w:tcBorders>
            <w:shd w:val="clear" w:color="auto" w:fill="auto"/>
            <w:noWrap/>
            <w:vAlign w:val="bottom"/>
          </w:tcPr>
          <w:p w14:paraId="45FE30BD" w14:textId="02D35B19" w:rsidR="00CF0670" w:rsidRPr="00233D18" w:rsidRDefault="00CF0670"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4889</w:t>
            </w:r>
          </w:p>
        </w:tc>
        <w:tc>
          <w:tcPr>
            <w:tcW w:w="1049" w:type="dxa"/>
            <w:tcBorders>
              <w:top w:val="nil"/>
              <w:left w:val="nil"/>
              <w:bottom w:val="single" w:sz="4" w:space="0" w:color="auto"/>
              <w:right w:val="single" w:sz="4" w:space="0" w:color="auto"/>
            </w:tcBorders>
            <w:shd w:val="clear" w:color="000000" w:fill="FFFF8B"/>
            <w:noWrap/>
            <w:vAlign w:val="bottom"/>
          </w:tcPr>
          <w:p w14:paraId="43A09442" w14:textId="015A82D6" w:rsidR="00CF0670" w:rsidRPr="00233D18" w:rsidRDefault="00CF0670"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4889</w:t>
            </w:r>
          </w:p>
        </w:tc>
        <w:tc>
          <w:tcPr>
            <w:tcW w:w="975" w:type="dxa"/>
            <w:tcBorders>
              <w:top w:val="nil"/>
              <w:left w:val="nil"/>
              <w:bottom w:val="single" w:sz="4" w:space="0" w:color="auto"/>
              <w:right w:val="single" w:sz="4" w:space="0" w:color="auto"/>
            </w:tcBorders>
            <w:shd w:val="clear" w:color="000000" w:fill="FFFF8B"/>
            <w:noWrap/>
            <w:vAlign w:val="bottom"/>
          </w:tcPr>
          <w:p w14:paraId="02647A67" w14:textId="096498D1" w:rsidR="00CF0670" w:rsidRPr="00233D18" w:rsidRDefault="00CF0670"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5336</w:t>
            </w:r>
          </w:p>
        </w:tc>
        <w:tc>
          <w:tcPr>
            <w:tcW w:w="975" w:type="dxa"/>
            <w:tcBorders>
              <w:top w:val="nil"/>
              <w:left w:val="nil"/>
              <w:bottom w:val="single" w:sz="4" w:space="0" w:color="auto"/>
              <w:right w:val="single" w:sz="4" w:space="0" w:color="auto"/>
            </w:tcBorders>
            <w:shd w:val="clear" w:color="auto" w:fill="auto"/>
            <w:noWrap/>
            <w:vAlign w:val="bottom"/>
          </w:tcPr>
          <w:p w14:paraId="63B86D66" w14:textId="0C878710" w:rsidR="00CF0670" w:rsidRPr="00233D18" w:rsidRDefault="00CF0670"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5429</w:t>
            </w:r>
          </w:p>
        </w:tc>
        <w:tc>
          <w:tcPr>
            <w:tcW w:w="975" w:type="dxa"/>
            <w:tcBorders>
              <w:top w:val="nil"/>
              <w:left w:val="nil"/>
              <w:bottom w:val="single" w:sz="4" w:space="0" w:color="auto"/>
              <w:right w:val="single" w:sz="4" w:space="0" w:color="auto"/>
            </w:tcBorders>
            <w:shd w:val="clear" w:color="auto" w:fill="auto"/>
            <w:noWrap/>
            <w:vAlign w:val="bottom"/>
          </w:tcPr>
          <w:p w14:paraId="3549D3CD" w14:textId="4BAE78EF" w:rsidR="00CF0670" w:rsidRPr="00233D18" w:rsidRDefault="00CF0670" w:rsidP="00CF0670">
            <w:pPr>
              <w:spacing w:after="0" w:line="240" w:lineRule="auto"/>
              <w:jc w:val="right"/>
              <w:rPr>
                <w:rFonts w:ascii="Yu Gothic UI" w:eastAsia="Yu Gothic UI" w:hAnsi="Yu Gothic UI" w:cs="Calibri"/>
                <w:b/>
                <w:bCs/>
                <w:color w:val="000000"/>
                <w:sz w:val="20"/>
                <w:szCs w:val="20"/>
              </w:rPr>
            </w:pPr>
            <w:r>
              <w:rPr>
                <w:rFonts w:ascii="Yu Gothic UI" w:eastAsia="Yu Gothic UI" w:hAnsi="Yu Gothic UI" w:cs="Calibri" w:hint="eastAsia"/>
                <w:b/>
                <w:bCs/>
                <w:color w:val="000000"/>
                <w:sz w:val="20"/>
                <w:szCs w:val="20"/>
              </w:rPr>
              <w:t>5555</w:t>
            </w:r>
          </w:p>
        </w:tc>
        <w:tc>
          <w:tcPr>
            <w:tcW w:w="754" w:type="dxa"/>
            <w:tcBorders>
              <w:top w:val="nil"/>
              <w:left w:val="nil"/>
              <w:bottom w:val="single" w:sz="4" w:space="0" w:color="auto"/>
              <w:right w:val="single" w:sz="4" w:space="0" w:color="auto"/>
            </w:tcBorders>
            <w:shd w:val="clear" w:color="auto" w:fill="auto"/>
            <w:noWrap/>
            <w:vAlign w:val="bottom"/>
          </w:tcPr>
          <w:p w14:paraId="6C4F1F9C" w14:textId="2D3A7265" w:rsidR="00CF0670" w:rsidRPr="00233D18" w:rsidRDefault="00CF0670" w:rsidP="00CF0670">
            <w:pPr>
              <w:spacing w:after="0" w:line="240" w:lineRule="auto"/>
              <w:jc w:val="center"/>
              <w:rPr>
                <w:rFonts w:ascii="Yu Gothic UI" w:eastAsia="Yu Gothic UI" w:hAnsi="Yu Gothic UI" w:cs="Calibri"/>
                <w:color w:val="000000"/>
                <w:sz w:val="20"/>
                <w:szCs w:val="20"/>
              </w:rPr>
            </w:pPr>
            <w:r>
              <w:rPr>
                <w:rFonts w:ascii="Yu Gothic UI" w:eastAsia="Yu Gothic UI" w:hAnsi="Yu Gothic UI" w:cs="Calibri" w:hint="eastAsia"/>
                <w:color w:val="000000"/>
                <w:sz w:val="20"/>
                <w:szCs w:val="20"/>
              </w:rPr>
              <w:t>20</w:t>
            </w:r>
          </w:p>
        </w:tc>
      </w:tr>
    </w:tbl>
    <w:p w14:paraId="79CE7763" w14:textId="3CC2E1A6" w:rsidR="00233D18" w:rsidRDefault="00233D18" w:rsidP="00233D18">
      <w:pPr>
        <w:spacing w:after="0" w:line="264" w:lineRule="auto"/>
        <w:rPr>
          <w:rFonts w:ascii="Arial" w:eastAsia="Yu Gothic Light" w:hAnsi="Arial" w:cs="Arial"/>
          <w:b/>
          <w:sz w:val="23"/>
          <w:szCs w:val="23"/>
        </w:rPr>
      </w:pPr>
    </w:p>
    <w:p w14:paraId="1B577E6A" w14:textId="06996B93" w:rsidR="00233D18" w:rsidRDefault="00233D18" w:rsidP="00233D18">
      <w:pPr>
        <w:spacing w:after="0" w:line="264" w:lineRule="auto"/>
        <w:rPr>
          <w:rFonts w:ascii="Arial" w:eastAsia="Yu Gothic Light" w:hAnsi="Arial" w:cs="Arial"/>
          <w:b/>
          <w:sz w:val="23"/>
          <w:szCs w:val="23"/>
        </w:rPr>
      </w:pPr>
    </w:p>
    <w:tbl>
      <w:tblPr>
        <w:tblW w:w="10712" w:type="dxa"/>
        <w:tblLook w:val="04A0" w:firstRow="1" w:lastRow="0" w:firstColumn="1" w:lastColumn="0" w:noHBand="0" w:noVBand="1"/>
      </w:tblPr>
      <w:tblGrid>
        <w:gridCol w:w="2733"/>
        <w:gridCol w:w="1087"/>
        <w:gridCol w:w="74"/>
        <w:gridCol w:w="1351"/>
        <w:gridCol w:w="1120"/>
        <w:gridCol w:w="7"/>
        <w:gridCol w:w="250"/>
        <w:gridCol w:w="863"/>
        <w:gridCol w:w="7"/>
        <w:gridCol w:w="264"/>
        <w:gridCol w:w="849"/>
        <w:gridCol w:w="7"/>
        <w:gridCol w:w="278"/>
        <w:gridCol w:w="835"/>
        <w:gridCol w:w="7"/>
        <w:gridCol w:w="191"/>
        <w:gridCol w:w="101"/>
        <w:gridCol w:w="104"/>
        <w:gridCol w:w="35"/>
        <w:gridCol w:w="7"/>
        <w:gridCol w:w="229"/>
        <w:gridCol w:w="7"/>
        <w:gridCol w:w="70"/>
        <w:gridCol w:w="236"/>
      </w:tblGrid>
      <w:tr w:rsidR="00233D18" w:rsidRPr="00233D18" w14:paraId="134E6B80" w14:textId="77777777" w:rsidTr="00C93E37">
        <w:trPr>
          <w:gridAfter w:val="6"/>
          <w:wAfter w:w="584" w:type="dxa"/>
          <w:trHeight w:hRule="exact" w:val="284"/>
        </w:trPr>
        <w:tc>
          <w:tcPr>
            <w:tcW w:w="10128" w:type="dxa"/>
            <w:gridSpan w:val="18"/>
            <w:tcBorders>
              <w:top w:val="nil"/>
              <w:left w:val="nil"/>
              <w:bottom w:val="nil"/>
              <w:right w:val="nil"/>
            </w:tcBorders>
            <w:shd w:val="clear" w:color="auto" w:fill="auto"/>
            <w:noWrap/>
            <w:vAlign w:val="center"/>
            <w:hideMark/>
          </w:tcPr>
          <w:p w14:paraId="4433D3BA" w14:textId="77777777" w:rsidR="00233D18" w:rsidRPr="00233D18" w:rsidRDefault="00233D18" w:rsidP="00425CF1">
            <w:pPr>
              <w:spacing w:after="0" w:line="240" w:lineRule="auto"/>
              <w:jc w:val="center"/>
              <w:rPr>
                <w:rFonts w:ascii="Yu Gothic UI" w:eastAsia="Yu Gothic UI" w:hAnsi="Yu Gothic UI" w:cs="Calibri"/>
              </w:rPr>
            </w:pPr>
            <w:r w:rsidRPr="00233D18">
              <w:rPr>
                <w:rFonts w:ascii="Yu Gothic UI" w:eastAsia="Yu Gothic UI" w:hAnsi="Yu Gothic UI" w:cs="Calibri" w:hint="eastAsia"/>
              </w:rPr>
              <w:t>KEMPLEY PARISH COUNCIL</w:t>
            </w:r>
          </w:p>
        </w:tc>
      </w:tr>
      <w:tr w:rsidR="00233D18" w:rsidRPr="00233D18" w14:paraId="1797FC23" w14:textId="77777777" w:rsidTr="00C93E37">
        <w:trPr>
          <w:gridAfter w:val="6"/>
          <w:wAfter w:w="584" w:type="dxa"/>
          <w:trHeight w:hRule="exact" w:val="431"/>
        </w:trPr>
        <w:tc>
          <w:tcPr>
            <w:tcW w:w="10128" w:type="dxa"/>
            <w:gridSpan w:val="18"/>
            <w:tcBorders>
              <w:top w:val="nil"/>
              <w:left w:val="nil"/>
              <w:bottom w:val="single" w:sz="4" w:space="0" w:color="auto"/>
              <w:right w:val="nil"/>
            </w:tcBorders>
            <w:shd w:val="clear" w:color="auto" w:fill="auto"/>
            <w:noWrap/>
            <w:vAlign w:val="center"/>
            <w:hideMark/>
          </w:tcPr>
          <w:p w14:paraId="427EDAAD" w14:textId="77777777" w:rsidR="00233D18" w:rsidRPr="00233D18" w:rsidRDefault="00233D18" w:rsidP="00425CF1">
            <w:pPr>
              <w:spacing w:after="0" w:line="240" w:lineRule="auto"/>
              <w:jc w:val="center"/>
              <w:rPr>
                <w:rFonts w:ascii="Yu Gothic UI" w:eastAsia="Yu Gothic UI" w:hAnsi="Yu Gothic UI" w:cs="Calibri"/>
                <w:b/>
                <w:bCs/>
              </w:rPr>
            </w:pPr>
            <w:r w:rsidRPr="00233D18">
              <w:rPr>
                <w:rFonts w:ascii="Yu Gothic UI" w:eastAsia="Yu Gothic UI" w:hAnsi="Yu Gothic UI" w:cs="Calibri" w:hint="eastAsia"/>
                <w:b/>
                <w:bCs/>
              </w:rPr>
              <w:t>DRAFT BUDGET 2019/20</w:t>
            </w:r>
          </w:p>
        </w:tc>
      </w:tr>
      <w:tr w:rsidR="00233D18" w:rsidRPr="00233D18" w14:paraId="00A34087" w14:textId="77777777" w:rsidTr="00C93E37">
        <w:trPr>
          <w:trHeight w:val="330"/>
        </w:trPr>
        <w:tc>
          <w:tcPr>
            <w:tcW w:w="2733" w:type="dxa"/>
            <w:tcBorders>
              <w:top w:val="nil"/>
              <w:left w:val="nil"/>
              <w:bottom w:val="nil"/>
              <w:right w:val="nil"/>
            </w:tcBorders>
            <w:shd w:val="clear" w:color="auto" w:fill="auto"/>
            <w:noWrap/>
            <w:vAlign w:val="bottom"/>
            <w:hideMark/>
          </w:tcPr>
          <w:p w14:paraId="08D3E62A" w14:textId="77777777" w:rsidR="00233D18" w:rsidRPr="00233D18" w:rsidRDefault="00233D18" w:rsidP="00233D18">
            <w:pPr>
              <w:spacing w:after="0" w:line="240" w:lineRule="auto"/>
              <w:rPr>
                <w:rFonts w:ascii="Times New Roman" w:eastAsia="Times New Roman" w:hAnsi="Times New Roman" w:cs="Times New Roman"/>
                <w:sz w:val="24"/>
                <w:szCs w:val="24"/>
              </w:rPr>
            </w:pPr>
          </w:p>
        </w:tc>
        <w:tc>
          <w:tcPr>
            <w:tcW w:w="1161" w:type="dxa"/>
            <w:gridSpan w:val="2"/>
            <w:tcBorders>
              <w:top w:val="nil"/>
              <w:left w:val="nil"/>
              <w:bottom w:val="nil"/>
              <w:right w:val="nil"/>
            </w:tcBorders>
            <w:shd w:val="clear" w:color="auto" w:fill="auto"/>
            <w:noWrap/>
            <w:vAlign w:val="bottom"/>
            <w:hideMark/>
          </w:tcPr>
          <w:p w14:paraId="443196C6"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2728" w:type="dxa"/>
            <w:gridSpan w:val="4"/>
            <w:tcBorders>
              <w:top w:val="nil"/>
              <w:left w:val="nil"/>
              <w:bottom w:val="nil"/>
              <w:right w:val="nil"/>
            </w:tcBorders>
            <w:shd w:val="clear" w:color="auto" w:fill="auto"/>
            <w:noWrap/>
            <w:vAlign w:val="bottom"/>
            <w:hideMark/>
          </w:tcPr>
          <w:p w14:paraId="3D7208A4"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1134" w:type="dxa"/>
            <w:gridSpan w:val="3"/>
            <w:tcBorders>
              <w:top w:val="nil"/>
              <w:left w:val="nil"/>
              <w:bottom w:val="nil"/>
              <w:right w:val="nil"/>
            </w:tcBorders>
            <w:shd w:val="clear" w:color="auto" w:fill="auto"/>
            <w:noWrap/>
            <w:vAlign w:val="bottom"/>
            <w:hideMark/>
          </w:tcPr>
          <w:p w14:paraId="5AC245D5"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1134" w:type="dxa"/>
            <w:gridSpan w:val="3"/>
            <w:tcBorders>
              <w:top w:val="nil"/>
              <w:left w:val="nil"/>
              <w:bottom w:val="nil"/>
              <w:right w:val="nil"/>
            </w:tcBorders>
            <w:shd w:val="clear" w:color="auto" w:fill="auto"/>
            <w:noWrap/>
            <w:vAlign w:val="bottom"/>
            <w:hideMark/>
          </w:tcPr>
          <w:p w14:paraId="69FDD671"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1134" w:type="dxa"/>
            <w:gridSpan w:val="4"/>
            <w:tcBorders>
              <w:top w:val="nil"/>
              <w:left w:val="nil"/>
              <w:bottom w:val="nil"/>
              <w:right w:val="nil"/>
            </w:tcBorders>
            <w:shd w:val="clear" w:color="auto" w:fill="auto"/>
            <w:noWrap/>
            <w:vAlign w:val="bottom"/>
            <w:hideMark/>
          </w:tcPr>
          <w:p w14:paraId="4A1893A1"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452" w:type="dxa"/>
            <w:gridSpan w:val="6"/>
            <w:tcBorders>
              <w:top w:val="nil"/>
              <w:left w:val="nil"/>
              <w:bottom w:val="nil"/>
              <w:right w:val="nil"/>
            </w:tcBorders>
            <w:shd w:val="clear" w:color="auto" w:fill="auto"/>
            <w:noWrap/>
            <w:vAlign w:val="bottom"/>
            <w:hideMark/>
          </w:tcPr>
          <w:p w14:paraId="2BE45484"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18B1B4D" w14:textId="77777777" w:rsidR="00233D18" w:rsidRPr="00233D18" w:rsidRDefault="00233D18" w:rsidP="00233D18">
            <w:pPr>
              <w:spacing w:after="0" w:line="240" w:lineRule="auto"/>
              <w:rPr>
                <w:rFonts w:ascii="Times New Roman" w:eastAsia="Times New Roman" w:hAnsi="Times New Roman" w:cs="Times New Roman"/>
                <w:sz w:val="20"/>
                <w:szCs w:val="20"/>
              </w:rPr>
            </w:pPr>
          </w:p>
        </w:tc>
      </w:tr>
      <w:tr w:rsidR="00233D18" w:rsidRPr="00233D18" w14:paraId="6059FAA5" w14:textId="77777777" w:rsidTr="00C93E37">
        <w:trPr>
          <w:trHeight w:val="345"/>
        </w:trPr>
        <w:tc>
          <w:tcPr>
            <w:tcW w:w="2733" w:type="dxa"/>
            <w:tcBorders>
              <w:top w:val="nil"/>
              <w:left w:val="nil"/>
              <w:bottom w:val="nil"/>
              <w:right w:val="nil"/>
            </w:tcBorders>
            <w:shd w:val="clear" w:color="auto" w:fill="auto"/>
            <w:noWrap/>
            <w:vAlign w:val="bottom"/>
            <w:hideMark/>
          </w:tcPr>
          <w:p w14:paraId="11EF2FB8" w14:textId="77777777" w:rsidR="00233D18" w:rsidRPr="00233D18" w:rsidRDefault="00233D18" w:rsidP="00233D18">
            <w:pPr>
              <w:spacing w:after="0" w:line="240" w:lineRule="auto"/>
              <w:rPr>
                <w:rFonts w:ascii="Yu Gothic UI" w:eastAsia="Yu Gothic UI" w:hAnsi="Yu Gothic UI" w:cs="Calibri"/>
                <w:b/>
                <w:bCs/>
                <w:sz w:val="24"/>
                <w:szCs w:val="24"/>
              </w:rPr>
            </w:pPr>
            <w:r w:rsidRPr="00233D18">
              <w:rPr>
                <w:rFonts w:ascii="Yu Gothic UI" w:eastAsia="Yu Gothic UI" w:hAnsi="Yu Gothic UI" w:cs="Calibri" w:hint="eastAsia"/>
                <w:b/>
                <w:bCs/>
                <w:sz w:val="24"/>
                <w:szCs w:val="24"/>
              </w:rPr>
              <w:t>NOTES</w:t>
            </w:r>
          </w:p>
        </w:tc>
        <w:tc>
          <w:tcPr>
            <w:tcW w:w="1161" w:type="dxa"/>
            <w:gridSpan w:val="2"/>
            <w:tcBorders>
              <w:top w:val="nil"/>
              <w:left w:val="nil"/>
              <w:bottom w:val="nil"/>
              <w:right w:val="nil"/>
            </w:tcBorders>
            <w:shd w:val="clear" w:color="auto" w:fill="auto"/>
            <w:noWrap/>
            <w:vAlign w:val="bottom"/>
            <w:hideMark/>
          </w:tcPr>
          <w:p w14:paraId="200673EC" w14:textId="77777777" w:rsidR="00233D18" w:rsidRPr="00233D18" w:rsidRDefault="00233D18" w:rsidP="00233D18">
            <w:pPr>
              <w:spacing w:after="0" w:line="240" w:lineRule="auto"/>
              <w:rPr>
                <w:rFonts w:ascii="Yu Gothic UI" w:eastAsia="Yu Gothic UI" w:hAnsi="Yu Gothic UI" w:cs="Calibri"/>
                <w:b/>
                <w:bCs/>
                <w:sz w:val="24"/>
                <w:szCs w:val="24"/>
              </w:rPr>
            </w:pPr>
          </w:p>
        </w:tc>
        <w:tc>
          <w:tcPr>
            <w:tcW w:w="2728" w:type="dxa"/>
            <w:gridSpan w:val="4"/>
            <w:tcBorders>
              <w:top w:val="nil"/>
              <w:left w:val="nil"/>
              <w:bottom w:val="nil"/>
              <w:right w:val="nil"/>
            </w:tcBorders>
            <w:shd w:val="clear" w:color="auto" w:fill="auto"/>
            <w:noWrap/>
            <w:vAlign w:val="bottom"/>
            <w:hideMark/>
          </w:tcPr>
          <w:p w14:paraId="3299EE0E"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1134" w:type="dxa"/>
            <w:gridSpan w:val="3"/>
            <w:tcBorders>
              <w:top w:val="nil"/>
              <w:left w:val="nil"/>
              <w:bottom w:val="nil"/>
              <w:right w:val="nil"/>
            </w:tcBorders>
            <w:shd w:val="clear" w:color="auto" w:fill="auto"/>
            <w:noWrap/>
            <w:vAlign w:val="bottom"/>
            <w:hideMark/>
          </w:tcPr>
          <w:p w14:paraId="564E4B97"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1134" w:type="dxa"/>
            <w:gridSpan w:val="3"/>
            <w:tcBorders>
              <w:top w:val="nil"/>
              <w:left w:val="nil"/>
              <w:bottom w:val="nil"/>
              <w:right w:val="nil"/>
            </w:tcBorders>
            <w:shd w:val="clear" w:color="auto" w:fill="auto"/>
            <w:noWrap/>
            <w:vAlign w:val="bottom"/>
            <w:hideMark/>
          </w:tcPr>
          <w:p w14:paraId="14B6C067"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1134" w:type="dxa"/>
            <w:gridSpan w:val="4"/>
            <w:tcBorders>
              <w:top w:val="nil"/>
              <w:left w:val="nil"/>
              <w:bottom w:val="nil"/>
              <w:right w:val="nil"/>
            </w:tcBorders>
            <w:shd w:val="clear" w:color="auto" w:fill="auto"/>
            <w:noWrap/>
            <w:vAlign w:val="bottom"/>
            <w:hideMark/>
          </w:tcPr>
          <w:p w14:paraId="41FFF7CD"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452" w:type="dxa"/>
            <w:gridSpan w:val="6"/>
            <w:tcBorders>
              <w:top w:val="nil"/>
              <w:left w:val="nil"/>
              <w:bottom w:val="nil"/>
              <w:right w:val="nil"/>
            </w:tcBorders>
            <w:shd w:val="clear" w:color="auto" w:fill="auto"/>
            <w:noWrap/>
            <w:vAlign w:val="bottom"/>
            <w:hideMark/>
          </w:tcPr>
          <w:p w14:paraId="13D238C9" w14:textId="77777777" w:rsidR="00233D18" w:rsidRPr="00233D18" w:rsidRDefault="00233D18" w:rsidP="00233D1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2D92B2C" w14:textId="77777777" w:rsidR="00233D18" w:rsidRPr="00233D18" w:rsidRDefault="00233D18" w:rsidP="00233D18">
            <w:pPr>
              <w:spacing w:after="0" w:line="240" w:lineRule="auto"/>
              <w:rPr>
                <w:rFonts w:ascii="Times New Roman" w:eastAsia="Times New Roman" w:hAnsi="Times New Roman" w:cs="Times New Roman"/>
                <w:sz w:val="20"/>
                <w:szCs w:val="20"/>
              </w:rPr>
            </w:pPr>
          </w:p>
        </w:tc>
      </w:tr>
      <w:tr w:rsidR="00C93E37" w:rsidRPr="00C93E37" w14:paraId="6DAB1AD2" w14:textId="77777777" w:rsidTr="00C93E37">
        <w:trPr>
          <w:gridAfter w:val="3"/>
          <w:wAfter w:w="313" w:type="dxa"/>
          <w:trHeight w:val="330"/>
        </w:trPr>
        <w:tc>
          <w:tcPr>
            <w:tcW w:w="5245" w:type="dxa"/>
            <w:gridSpan w:val="4"/>
            <w:tcBorders>
              <w:top w:val="nil"/>
              <w:left w:val="nil"/>
              <w:bottom w:val="nil"/>
              <w:right w:val="nil"/>
            </w:tcBorders>
            <w:shd w:val="clear" w:color="auto" w:fill="auto"/>
            <w:noWrap/>
            <w:vAlign w:val="bottom"/>
            <w:hideMark/>
          </w:tcPr>
          <w:p w14:paraId="540A082F" w14:textId="0432B968"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1.  </w:t>
            </w:r>
            <w:r w:rsidR="00CF0670">
              <w:rPr>
                <w:rFonts w:ascii="Yu Gothic UI" w:eastAsia="Yu Gothic UI" w:hAnsi="Yu Gothic UI" w:cs="Calibri"/>
                <w:sz w:val="20"/>
                <w:szCs w:val="20"/>
              </w:rPr>
              <w:t xml:space="preserve">12 months x 20hrs x </w:t>
            </w:r>
            <w:r w:rsidRPr="00C93E37">
              <w:rPr>
                <w:rFonts w:ascii="Yu Gothic UI" w:eastAsia="Yu Gothic UI" w:hAnsi="Yu Gothic UI" w:cs="Calibri" w:hint="eastAsia"/>
                <w:sz w:val="20"/>
                <w:szCs w:val="20"/>
              </w:rPr>
              <w:t>10.107 = £2</w:t>
            </w:r>
            <w:r w:rsidR="00D455C4">
              <w:rPr>
                <w:rFonts w:ascii="Yu Gothic UI" w:eastAsia="Yu Gothic UI" w:hAnsi="Yu Gothic UI" w:cs="Calibri"/>
                <w:sz w:val="20"/>
                <w:szCs w:val="20"/>
              </w:rPr>
              <w:t>425.68</w:t>
            </w:r>
          </w:p>
        </w:tc>
        <w:tc>
          <w:tcPr>
            <w:tcW w:w="1120" w:type="dxa"/>
            <w:tcBorders>
              <w:top w:val="nil"/>
              <w:left w:val="nil"/>
              <w:bottom w:val="nil"/>
              <w:right w:val="nil"/>
            </w:tcBorders>
            <w:shd w:val="clear" w:color="auto" w:fill="auto"/>
            <w:noWrap/>
            <w:vAlign w:val="bottom"/>
            <w:hideMark/>
          </w:tcPr>
          <w:p w14:paraId="1FE8E412"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448236B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527A02D1"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2DCADAD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5A39B4C1"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2D843BA"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246AEE02" w14:textId="77777777" w:rsidTr="00C93E37">
        <w:trPr>
          <w:gridAfter w:val="2"/>
          <w:wAfter w:w="306" w:type="dxa"/>
          <w:trHeight w:val="330"/>
        </w:trPr>
        <w:tc>
          <w:tcPr>
            <w:tcW w:w="9732" w:type="dxa"/>
            <w:gridSpan w:val="15"/>
            <w:tcBorders>
              <w:top w:val="nil"/>
              <w:left w:val="nil"/>
              <w:bottom w:val="nil"/>
              <w:right w:val="nil"/>
            </w:tcBorders>
            <w:shd w:val="clear" w:color="auto" w:fill="auto"/>
            <w:noWrap/>
            <w:vAlign w:val="bottom"/>
            <w:hideMark/>
          </w:tcPr>
          <w:p w14:paraId="5830EBFD"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2.  </w:t>
            </w:r>
            <w:proofErr w:type="spellStart"/>
            <w:r w:rsidRPr="00C93E37">
              <w:rPr>
                <w:rFonts w:ascii="Yu Gothic UI" w:eastAsia="Yu Gothic UI" w:hAnsi="Yu Gothic UI" w:cs="Calibri" w:hint="eastAsia"/>
                <w:sz w:val="20"/>
                <w:szCs w:val="20"/>
              </w:rPr>
              <w:t>CiLCA</w:t>
            </w:r>
            <w:proofErr w:type="spellEnd"/>
            <w:r w:rsidRPr="00C93E37">
              <w:rPr>
                <w:rFonts w:ascii="Yu Gothic UI" w:eastAsia="Yu Gothic UI" w:hAnsi="Yu Gothic UI" w:cs="Calibri" w:hint="eastAsia"/>
                <w:sz w:val="20"/>
                <w:szCs w:val="20"/>
              </w:rPr>
              <w:t xml:space="preserve"> £235 + £350 and Arnold Baker on Local Council Administration Law book £105</w:t>
            </w:r>
          </w:p>
        </w:tc>
        <w:tc>
          <w:tcPr>
            <w:tcW w:w="438" w:type="dxa"/>
            <w:gridSpan w:val="5"/>
            <w:tcBorders>
              <w:top w:val="nil"/>
              <w:left w:val="nil"/>
              <w:bottom w:val="nil"/>
              <w:right w:val="nil"/>
            </w:tcBorders>
            <w:shd w:val="clear" w:color="auto" w:fill="auto"/>
            <w:noWrap/>
            <w:vAlign w:val="bottom"/>
            <w:hideMark/>
          </w:tcPr>
          <w:p w14:paraId="67DA32EE" w14:textId="77777777" w:rsidR="00C93E37" w:rsidRPr="00C93E37" w:rsidRDefault="00C93E37" w:rsidP="00C93E37">
            <w:pPr>
              <w:spacing w:after="0" w:line="240" w:lineRule="auto"/>
              <w:rPr>
                <w:rFonts w:ascii="Yu Gothic UI" w:eastAsia="Yu Gothic UI" w:hAnsi="Yu Gothic UI" w:cs="Calibri"/>
                <w:sz w:val="20"/>
                <w:szCs w:val="20"/>
              </w:rPr>
            </w:pPr>
          </w:p>
        </w:tc>
        <w:tc>
          <w:tcPr>
            <w:tcW w:w="236" w:type="dxa"/>
            <w:gridSpan w:val="2"/>
            <w:tcBorders>
              <w:top w:val="nil"/>
              <w:left w:val="nil"/>
              <w:bottom w:val="nil"/>
              <w:right w:val="nil"/>
            </w:tcBorders>
            <w:shd w:val="clear" w:color="auto" w:fill="auto"/>
            <w:noWrap/>
            <w:vAlign w:val="bottom"/>
            <w:hideMark/>
          </w:tcPr>
          <w:p w14:paraId="38E0D57D"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739E8E81" w14:textId="77777777" w:rsidTr="00C93E37">
        <w:trPr>
          <w:gridAfter w:val="2"/>
          <w:wAfter w:w="306" w:type="dxa"/>
          <w:trHeight w:val="330"/>
        </w:trPr>
        <w:tc>
          <w:tcPr>
            <w:tcW w:w="9732" w:type="dxa"/>
            <w:gridSpan w:val="15"/>
            <w:tcBorders>
              <w:top w:val="nil"/>
              <w:left w:val="nil"/>
              <w:bottom w:val="nil"/>
              <w:right w:val="nil"/>
            </w:tcBorders>
            <w:shd w:val="clear" w:color="auto" w:fill="auto"/>
            <w:noWrap/>
            <w:vAlign w:val="bottom"/>
            <w:hideMark/>
          </w:tcPr>
          <w:p w14:paraId="35399526"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3.  Six ordinary meetings and six planning meetings (if required) at £15 per meeting.</w:t>
            </w:r>
          </w:p>
        </w:tc>
        <w:tc>
          <w:tcPr>
            <w:tcW w:w="438" w:type="dxa"/>
            <w:gridSpan w:val="5"/>
            <w:tcBorders>
              <w:top w:val="nil"/>
              <w:left w:val="nil"/>
              <w:bottom w:val="nil"/>
              <w:right w:val="nil"/>
            </w:tcBorders>
            <w:shd w:val="clear" w:color="auto" w:fill="auto"/>
            <w:noWrap/>
            <w:vAlign w:val="bottom"/>
            <w:hideMark/>
          </w:tcPr>
          <w:p w14:paraId="7D1BA526" w14:textId="77777777" w:rsidR="00C93E37" w:rsidRPr="00C93E37" w:rsidRDefault="00C93E37" w:rsidP="00C93E37">
            <w:pPr>
              <w:spacing w:after="0" w:line="240" w:lineRule="auto"/>
              <w:rPr>
                <w:rFonts w:ascii="Yu Gothic UI" w:eastAsia="Yu Gothic UI" w:hAnsi="Yu Gothic UI" w:cs="Calibri"/>
                <w:sz w:val="20"/>
                <w:szCs w:val="20"/>
              </w:rPr>
            </w:pPr>
          </w:p>
        </w:tc>
        <w:tc>
          <w:tcPr>
            <w:tcW w:w="236" w:type="dxa"/>
            <w:gridSpan w:val="2"/>
            <w:tcBorders>
              <w:top w:val="nil"/>
              <w:left w:val="nil"/>
              <w:bottom w:val="nil"/>
              <w:right w:val="nil"/>
            </w:tcBorders>
            <w:shd w:val="clear" w:color="auto" w:fill="auto"/>
            <w:noWrap/>
            <w:vAlign w:val="bottom"/>
            <w:hideMark/>
          </w:tcPr>
          <w:p w14:paraId="289B948C"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40F69115" w14:textId="77777777" w:rsidTr="00C93E37">
        <w:trPr>
          <w:gridAfter w:val="3"/>
          <w:wAfter w:w="313" w:type="dxa"/>
          <w:trHeight w:val="330"/>
        </w:trPr>
        <w:tc>
          <w:tcPr>
            <w:tcW w:w="5245" w:type="dxa"/>
            <w:gridSpan w:val="4"/>
            <w:tcBorders>
              <w:top w:val="nil"/>
              <w:left w:val="nil"/>
              <w:bottom w:val="nil"/>
              <w:right w:val="nil"/>
            </w:tcBorders>
            <w:shd w:val="clear" w:color="auto" w:fill="auto"/>
            <w:noWrap/>
            <w:vAlign w:val="bottom"/>
            <w:hideMark/>
          </w:tcPr>
          <w:p w14:paraId="24CDEE4A" w14:textId="77777777" w:rsidR="00C93E37" w:rsidRPr="00C93E37" w:rsidRDefault="00C93E37" w:rsidP="00C93E37">
            <w:pPr>
              <w:spacing w:after="0" w:line="240" w:lineRule="auto"/>
              <w:rPr>
                <w:rFonts w:ascii="Yu Gothic UI" w:eastAsia="Yu Gothic UI" w:hAnsi="Yu Gothic UI" w:cs="Calibri"/>
                <w:color w:val="000000"/>
                <w:sz w:val="20"/>
                <w:szCs w:val="20"/>
              </w:rPr>
            </w:pPr>
            <w:r w:rsidRPr="00C93E37">
              <w:rPr>
                <w:rFonts w:ascii="Yu Gothic UI" w:eastAsia="Yu Gothic UI" w:hAnsi="Yu Gothic UI" w:cs="Calibri" w:hint="eastAsia"/>
                <w:color w:val="000000"/>
                <w:sz w:val="20"/>
                <w:szCs w:val="20"/>
              </w:rPr>
              <w:t>4.  GAPTC Internal Audit Service</w:t>
            </w:r>
          </w:p>
        </w:tc>
        <w:tc>
          <w:tcPr>
            <w:tcW w:w="1120" w:type="dxa"/>
            <w:tcBorders>
              <w:top w:val="nil"/>
              <w:left w:val="nil"/>
              <w:bottom w:val="nil"/>
              <w:right w:val="nil"/>
            </w:tcBorders>
            <w:shd w:val="clear" w:color="auto" w:fill="auto"/>
            <w:noWrap/>
            <w:vAlign w:val="bottom"/>
            <w:hideMark/>
          </w:tcPr>
          <w:p w14:paraId="0B3B5771" w14:textId="77777777" w:rsidR="00C93E37" w:rsidRPr="00C93E37" w:rsidRDefault="00C93E37" w:rsidP="00C93E37">
            <w:pPr>
              <w:spacing w:after="0" w:line="240" w:lineRule="auto"/>
              <w:rPr>
                <w:rFonts w:ascii="Yu Gothic UI" w:eastAsia="Yu Gothic UI" w:hAnsi="Yu Gothic UI" w:cs="Calibri"/>
                <w:color w:val="000000"/>
                <w:sz w:val="20"/>
                <w:szCs w:val="20"/>
              </w:rPr>
            </w:pPr>
          </w:p>
        </w:tc>
        <w:tc>
          <w:tcPr>
            <w:tcW w:w="1120" w:type="dxa"/>
            <w:gridSpan w:val="3"/>
            <w:tcBorders>
              <w:top w:val="nil"/>
              <w:left w:val="nil"/>
              <w:bottom w:val="nil"/>
              <w:right w:val="nil"/>
            </w:tcBorders>
            <w:shd w:val="clear" w:color="auto" w:fill="auto"/>
            <w:noWrap/>
            <w:vAlign w:val="bottom"/>
            <w:hideMark/>
          </w:tcPr>
          <w:p w14:paraId="7E963342"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6339676E"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2C41DBED"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759EDB53"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A510340"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000A7463" w14:textId="77777777" w:rsidTr="00C93E37">
        <w:trPr>
          <w:gridAfter w:val="2"/>
          <w:wAfter w:w="306" w:type="dxa"/>
          <w:trHeight w:val="330"/>
        </w:trPr>
        <w:tc>
          <w:tcPr>
            <w:tcW w:w="10170" w:type="dxa"/>
            <w:gridSpan w:val="20"/>
            <w:tcBorders>
              <w:top w:val="nil"/>
              <w:left w:val="nil"/>
              <w:bottom w:val="nil"/>
              <w:right w:val="nil"/>
            </w:tcBorders>
            <w:shd w:val="clear" w:color="auto" w:fill="auto"/>
            <w:noWrap/>
            <w:vAlign w:val="bottom"/>
            <w:hideMark/>
          </w:tcPr>
          <w:p w14:paraId="4E289C82"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5.  Training for four new councillors at £95 each.  In year two and three assume two new councillors p.a.</w:t>
            </w:r>
          </w:p>
        </w:tc>
        <w:tc>
          <w:tcPr>
            <w:tcW w:w="236" w:type="dxa"/>
            <w:gridSpan w:val="2"/>
            <w:tcBorders>
              <w:top w:val="nil"/>
              <w:left w:val="nil"/>
              <w:bottom w:val="nil"/>
              <w:right w:val="nil"/>
            </w:tcBorders>
            <w:shd w:val="clear" w:color="auto" w:fill="auto"/>
            <w:noWrap/>
            <w:vAlign w:val="bottom"/>
            <w:hideMark/>
          </w:tcPr>
          <w:p w14:paraId="070904D1" w14:textId="77777777" w:rsidR="00C93E37" w:rsidRPr="00C93E37" w:rsidRDefault="00C93E37" w:rsidP="00C93E37">
            <w:pPr>
              <w:spacing w:after="0" w:line="240" w:lineRule="auto"/>
              <w:rPr>
                <w:rFonts w:ascii="Yu Gothic UI" w:eastAsia="Yu Gothic UI" w:hAnsi="Yu Gothic UI" w:cs="Calibri"/>
                <w:sz w:val="20"/>
                <w:szCs w:val="20"/>
              </w:rPr>
            </w:pPr>
          </w:p>
        </w:tc>
      </w:tr>
      <w:tr w:rsidR="00C93E37" w:rsidRPr="00C93E37" w14:paraId="114272CC" w14:textId="77777777" w:rsidTr="00C93E37">
        <w:trPr>
          <w:gridAfter w:val="3"/>
          <w:wAfter w:w="313" w:type="dxa"/>
          <w:trHeight w:val="330"/>
        </w:trPr>
        <w:tc>
          <w:tcPr>
            <w:tcW w:w="5245" w:type="dxa"/>
            <w:gridSpan w:val="4"/>
            <w:tcBorders>
              <w:top w:val="nil"/>
              <w:left w:val="nil"/>
              <w:bottom w:val="nil"/>
              <w:right w:val="nil"/>
            </w:tcBorders>
            <w:shd w:val="clear" w:color="auto" w:fill="auto"/>
            <w:noWrap/>
            <w:vAlign w:val="bottom"/>
            <w:hideMark/>
          </w:tcPr>
          <w:p w14:paraId="2C1F9EC2"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6.  Assumed a 4-5% increase p.a.</w:t>
            </w:r>
          </w:p>
        </w:tc>
        <w:tc>
          <w:tcPr>
            <w:tcW w:w="1120" w:type="dxa"/>
            <w:tcBorders>
              <w:top w:val="nil"/>
              <w:left w:val="nil"/>
              <w:bottom w:val="nil"/>
              <w:right w:val="nil"/>
            </w:tcBorders>
            <w:shd w:val="clear" w:color="auto" w:fill="auto"/>
            <w:noWrap/>
            <w:vAlign w:val="bottom"/>
            <w:hideMark/>
          </w:tcPr>
          <w:p w14:paraId="541A3312"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0C2622AB"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2E0CA787"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3683C2BB"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77D24DDB"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A01C72A"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60AF67B0" w14:textId="77777777" w:rsidTr="00C93E37">
        <w:trPr>
          <w:gridAfter w:val="2"/>
          <w:wAfter w:w="306" w:type="dxa"/>
          <w:trHeight w:val="330"/>
        </w:trPr>
        <w:tc>
          <w:tcPr>
            <w:tcW w:w="6372" w:type="dxa"/>
            <w:gridSpan w:val="6"/>
            <w:tcBorders>
              <w:top w:val="nil"/>
              <w:left w:val="nil"/>
              <w:bottom w:val="nil"/>
              <w:right w:val="nil"/>
            </w:tcBorders>
            <w:shd w:val="clear" w:color="auto" w:fill="auto"/>
            <w:noWrap/>
            <w:vAlign w:val="bottom"/>
            <w:hideMark/>
          </w:tcPr>
          <w:p w14:paraId="3D3ABC19"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7.  Subscriptions are for GAPTC and SLCC membership</w:t>
            </w:r>
          </w:p>
        </w:tc>
        <w:tc>
          <w:tcPr>
            <w:tcW w:w="1120" w:type="dxa"/>
            <w:gridSpan w:val="3"/>
            <w:tcBorders>
              <w:top w:val="nil"/>
              <w:left w:val="nil"/>
              <w:bottom w:val="nil"/>
              <w:right w:val="nil"/>
            </w:tcBorders>
            <w:shd w:val="clear" w:color="auto" w:fill="auto"/>
            <w:noWrap/>
            <w:vAlign w:val="bottom"/>
            <w:hideMark/>
          </w:tcPr>
          <w:p w14:paraId="114EE992"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1B633B6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48EA2B6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5A8F80C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E4C503F"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3BEFC163" w14:textId="77777777" w:rsidTr="00C93E37">
        <w:trPr>
          <w:gridAfter w:val="2"/>
          <w:wAfter w:w="306" w:type="dxa"/>
          <w:trHeight w:val="330"/>
        </w:trPr>
        <w:tc>
          <w:tcPr>
            <w:tcW w:w="9732" w:type="dxa"/>
            <w:gridSpan w:val="15"/>
            <w:tcBorders>
              <w:top w:val="nil"/>
              <w:left w:val="nil"/>
              <w:bottom w:val="nil"/>
              <w:right w:val="nil"/>
            </w:tcBorders>
            <w:shd w:val="clear" w:color="auto" w:fill="auto"/>
            <w:noWrap/>
            <w:vAlign w:val="bottom"/>
            <w:hideMark/>
          </w:tcPr>
          <w:p w14:paraId="4429ACDE"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8.  Cost of a contested election is £1300.  Cost of an uncontested election is £150.</w:t>
            </w:r>
          </w:p>
        </w:tc>
        <w:tc>
          <w:tcPr>
            <w:tcW w:w="438" w:type="dxa"/>
            <w:gridSpan w:val="5"/>
            <w:tcBorders>
              <w:top w:val="nil"/>
              <w:left w:val="nil"/>
              <w:bottom w:val="nil"/>
              <w:right w:val="nil"/>
            </w:tcBorders>
            <w:shd w:val="clear" w:color="auto" w:fill="auto"/>
            <w:noWrap/>
            <w:vAlign w:val="bottom"/>
            <w:hideMark/>
          </w:tcPr>
          <w:p w14:paraId="0DD9AA00" w14:textId="77777777" w:rsidR="00C93E37" w:rsidRPr="00C93E37" w:rsidRDefault="00C93E37" w:rsidP="00C93E37">
            <w:pPr>
              <w:spacing w:after="0" w:line="240" w:lineRule="auto"/>
              <w:rPr>
                <w:rFonts w:ascii="Yu Gothic UI" w:eastAsia="Yu Gothic UI" w:hAnsi="Yu Gothic UI" w:cs="Calibri"/>
                <w:sz w:val="20"/>
                <w:szCs w:val="20"/>
              </w:rPr>
            </w:pPr>
          </w:p>
        </w:tc>
        <w:tc>
          <w:tcPr>
            <w:tcW w:w="236" w:type="dxa"/>
            <w:gridSpan w:val="2"/>
            <w:tcBorders>
              <w:top w:val="nil"/>
              <w:left w:val="nil"/>
              <w:bottom w:val="nil"/>
              <w:right w:val="nil"/>
            </w:tcBorders>
            <w:shd w:val="clear" w:color="auto" w:fill="auto"/>
            <w:noWrap/>
            <w:vAlign w:val="bottom"/>
            <w:hideMark/>
          </w:tcPr>
          <w:p w14:paraId="725B844F"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1E51DF22" w14:textId="77777777" w:rsidTr="00C93E37">
        <w:trPr>
          <w:gridAfter w:val="8"/>
          <w:wAfter w:w="789" w:type="dxa"/>
          <w:trHeight w:val="330"/>
        </w:trPr>
        <w:tc>
          <w:tcPr>
            <w:tcW w:w="9923" w:type="dxa"/>
            <w:gridSpan w:val="16"/>
            <w:tcBorders>
              <w:top w:val="nil"/>
              <w:left w:val="nil"/>
              <w:bottom w:val="nil"/>
              <w:right w:val="nil"/>
            </w:tcBorders>
            <w:shd w:val="clear" w:color="auto" w:fill="auto"/>
            <w:noWrap/>
            <w:vAlign w:val="bottom"/>
            <w:hideMark/>
          </w:tcPr>
          <w:p w14:paraId="77DAC203" w14:textId="3CA87DC5" w:rsidR="00C93E37" w:rsidRPr="00C93E37" w:rsidRDefault="00C93E37" w:rsidP="00B317C8">
            <w:pPr>
              <w:spacing w:after="0" w:line="240" w:lineRule="auto"/>
              <w:ind w:left="321" w:hanging="321"/>
              <w:rPr>
                <w:rFonts w:ascii="Yu Gothic UI" w:eastAsia="Yu Gothic UI" w:hAnsi="Yu Gothic UI" w:cs="Calibri"/>
                <w:sz w:val="20"/>
                <w:szCs w:val="20"/>
              </w:rPr>
            </w:pPr>
            <w:r w:rsidRPr="00C93E37">
              <w:rPr>
                <w:rFonts w:ascii="Yu Gothic UI" w:eastAsia="Yu Gothic UI" w:hAnsi="Yu Gothic UI" w:cs="Calibri" w:hint="eastAsia"/>
                <w:sz w:val="20"/>
                <w:szCs w:val="20"/>
              </w:rPr>
              <w:t>9.  Foundation Standard £100, Quality Award £114, Gold Quality Award £120 (if applied for in consecutive</w:t>
            </w:r>
            <w:r w:rsidR="00D455C4">
              <w:rPr>
                <w:rFonts w:ascii="Yu Gothic UI" w:eastAsia="Yu Gothic UI" w:hAnsi="Yu Gothic UI" w:cs="Calibri"/>
                <w:sz w:val="20"/>
                <w:szCs w:val="20"/>
              </w:rPr>
              <w:t xml:space="preserve"> </w:t>
            </w:r>
            <w:r w:rsidRPr="00C93E37">
              <w:rPr>
                <w:rFonts w:ascii="Yu Gothic UI" w:eastAsia="Yu Gothic UI" w:hAnsi="Yu Gothic UI" w:cs="Calibri" w:hint="eastAsia"/>
                <w:sz w:val="20"/>
                <w:szCs w:val="20"/>
              </w:rPr>
              <w:t>years)</w:t>
            </w:r>
          </w:p>
        </w:tc>
      </w:tr>
      <w:tr w:rsidR="00C93E37" w:rsidRPr="00C93E37" w14:paraId="4D64FAB9" w14:textId="77777777" w:rsidTr="00C93E37">
        <w:trPr>
          <w:gridAfter w:val="3"/>
          <w:wAfter w:w="313" w:type="dxa"/>
          <w:trHeight w:val="330"/>
        </w:trPr>
        <w:tc>
          <w:tcPr>
            <w:tcW w:w="5245" w:type="dxa"/>
            <w:gridSpan w:val="4"/>
            <w:tcBorders>
              <w:top w:val="nil"/>
              <w:left w:val="nil"/>
              <w:bottom w:val="nil"/>
              <w:right w:val="nil"/>
            </w:tcBorders>
            <w:shd w:val="clear" w:color="auto" w:fill="auto"/>
            <w:noWrap/>
            <w:vAlign w:val="bottom"/>
            <w:hideMark/>
          </w:tcPr>
          <w:p w14:paraId="45E9E083"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10. Defibrillator maintenance contract</w:t>
            </w:r>
          </w:p>
        </w:tc>
        <w:tc>
          <w:tcPr>
            <w:tcW w:w="1120" w:type="dxa"/>
            <w:tcBorders>
              <w:top w:val="nil"/>
              <w:left w:val="nil"/>
              <w:bottom w:val="nil"/>
              <w:right w:val="nil"/>
            </w:tcBorders>
            <w:shd w:val="clear" w:color="auto" w:fill="auto"/>
            <w:noWrap/>
            <w:vAlign w:val="bottom"/>
            <w:hideMark/>
          </w:tcPr>
          <w:p w14:paraId="3856CE2B"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75301385"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5069D59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073400DD"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7111CD30"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2F99F66"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49FC166B" w14:textId="77777777" w:rsidTr="00C93E37">
        <w:trPr>
          <w:gridAfter w:val="2"/>
          <w:wAfter w:w="306" w:type="dxa"/>
          <w:trHeight w:val="330"/>
        </w:trPr>
        <w:tc>
          <w:tcPr>
            <w:tcW w:w="7492" w:type="dxa"/>
            <w:gridSpan w:val="9"/>
            <w:tcBorders>
              <w:top w:val="nil"/>
              <w:left w:val="nil"/>
              <w:bottom w:val="nil"/>
              <w:right w:val="nil"/>
            </w:tcBorders>
            <w:shd w:val="clear" w:color="auto" w:fill="auto"/>
            <w:noWrap/>
            <w:vAlign w:val="bottom"/>
            <w:hideMark/>
          </w:tcPr>
          <w:p w14:paraId="35F36FE9"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11. To cover cost of printing survey for each household.</w:t>
            </w:r>
          </w:p>
        </w:tc>
        <w:tc>
          <w:tcPr>
            <w:tcW w:w="1120" w:type="dxa"/>
            <w:gridSpan w:val="3"/>
            <w:tcBorders>
              <w:top w:val="nil"/>
              <w:left w:val="nil"/>
              <w:bottom w:val="nil"/>
              <w:right w:val="nil"/>
            </w:tcBorders>
            <w:shd w:val="clear" w:color="auto" w:fill="auto"/>
            <w:noWrap/>
            <w:vAlign w:val="bottom"/>
            <w:hideMark/>
          </w:tcPr>
          <w:p w14:paraId="57191C47"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795EB970"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41FD023C"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224B9E13"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21CA7107" w14:textId="77777777" w:rsidTr="00C93E37">
        <w:trPr>
          <w:gridAfter w:val="2"/>
          <w:wAfter w:w="306" w:type="dxa"/>
          <w:trHeight w:val="330"/>
        </w:trPr>
        <w:tc>
          <w:tcPr>
            <w:tcW w:w="10170" w:type="dxa"/>
            <w:gridSpan w:val="20"/>
            <w:tcBorders>
              <w:top w:val="nil"/>
              <w:left w:val="nil"/>
              <w:bottom w:val="nil"/>
              <w:right w:val="nil"/>
            </w:tcBorders>
            <w:shd w:val="clear" w:color="auto" w:fill="auto"/>
            <w:noWrap/>
            <w:vAlign w:val="bottom"/>
            <w:hideMark/>
          </w:tcPr>
          <w:p w14:paraId="66F4E6B4"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12. £480 for mowing of the green and pruning of the hedges by Jeff </w:t>
            </w:r>
            <w:proofErr w:type="spellStart"/>
            <w:r w:rsidRPr="00C93E37">
              <w:rPr>
                <w:rFonts w:ascii="Yu Gothic UI" w:eastAsia="Yu Gothic UI" w:hAnsi="Yu Gothic UI" w:cs="Calibri" w:hint="eastAsia"/>
                <w:sz w:val="20"/>
                <w:szCs w:val="20"/>
              </w:rPr>
              <w:t>Manns</w:t>
            </w:r>
            <w:proofErr w:type="spellEnd"/>
            <w:r w:rsidRPr="00C93E37">
              <w:rPr>
                <w:rFonts w:ascii="Yu Gothic UI" w:eastAsia="Yu Gothic UI" w:hAnsi="Yu Gothic UI" w:cs="Calibri" w:hint="eastAsia"/>
                <w:sz w:val="20"/>
                <w:szCs w:val="20"/>
              </w:rPr>
              <w:t>.  £250 for pruning of trees.</w:t>
            </w:r>
          </w:p>
        </w:tc>
        <w:tc>
          <w:tcPr>
            <w:tcW w:w="236" w:type="dxa"/>
            <w:gridSpan w:val="2"/>
            <w:tcBorders>
              <w:top w:val="nil"/>
              <w:left w:val="nil"/>
              <w:bottom w:val="nil"/>
              <w:right w:val="nil"/>
            </w:tcBorders>
            <w:shd w:val="clear" w:color="auto" w:fill="auto"/>
            <w:noWrap/>
            <w:vAlign w:val="bottom"/>
            <w:hideMark/>
          </w:tcPr>
          <w:p w14:paraId="5C436D71" w14:textId="77777777" w:rsidR="00C93E37" w:rsidRPr="00C93E37" w:rsidRDefault="00C93E37" w:rsidP="00C93E37">
            <w:pPr>
              <w:spacing w:after="0" w:line="240" w:lineRule="auto"/>
              <w:rPr>
                <w:rFonts w:ascii="Yu Gothic UI" w:eastAsia="Yu Gothic UI" w:hAnsi="Yu Gothic UI" w:cs="Calibri"/>
                <w:sz w:val="20"/>
                <w:szCs w:val="20"/>
              </w:rPr>
            </w:pPr>
          </w:p>
        </w:tc>
      </w:tr>
      <w:tr w:rsidR="00C93E37" w:rsidRPr="00C93E37" w14:paraId="0528B4C7" w14:textId="77777777" w:rsidTr="00C93E37">
        <w:trPr>
          <w:gridAfter w:val="3"/>
          <w:wAfter w:w="313" w:type="dxa"/>
          <w:trHeight w:val="330"/>
        </w:trPr>
        <w:tc>
          <w:tcPr>
            <w:tcW w:w="5245" w:type="dxa"/>
            <w:gridSpan w:val="4"/>
            <w:tcBorders>
              <w:top w:val="nil"/>
              <w:left w:val="nil"/>
              <w:bottom w:val="nil"/>
              <w:right w:val="nil"/>
            </w:tcBorders>
            <w:shd w:val="clear" w:color="auto" w:fill="auto"/>
            <w:noWrap/>
            <w:vAlign w:val="bottom"/>
            <w:hideMark/>
          </w:tcPr>
          <w:p w14:paraId="6E5EDF60"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13. Repairs to noticeboards etc.</w:t>
            </w:r>
          </w:p>
        </w:tc>
        <w:tc>
          <w:tcPr>
            <w:tcW w:w="1120" w:type="dxa"/>
            <w:tcBorders>
              <w:top w:val="nil"/>
              <w:left w:val="nil"/>
              <w:bottom w:val="nil"/>
              <w:right w:val="nil"/>
            </w:tcBorders>
            <w:shd w:val="clear" w:color="auto" w:fill="auto"/>
            <w:noWrap/>
            <w:vAlign w:val="bottom"/>
            <w:hideMark/>
          </w:tcPr>
          <w:p w14:paraId="48AC4ACE"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14BE8E17"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6D5DC63E"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418B3A13"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153FC6FE"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AC1BAD1"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5C16BDDA" w14:textId="77777777" w:rsidTr="00C93E37">
        <w:trPr>
          <w:gridAfter w:val="2"/>
          <w:wAfter w:w="306" w:type="dxa"/>
          <w:trHeight w:val="330"/>
        </w:trPr>
        <w:tc>
          <w:tcPr>
            <w:tcW w:w="7492" w:type="dxa"/>
            <w:gridSpan w:val="9"/>
            <w:tcBorders>
              <w:top w:val="nil"/>
              <w:left w:val="nil"/>
              <w:bottom w:val="nil"/>
              <w:right w:val="nil"/>
            </w:tcBorders>
            <w:shd w:val="clear" w:color="auto" w:fill="auto"/>
            <w:noWrap/>
            <w:vAlign w:val="bottom"/>
            <w:hideMark/>
          </w:tcPr>
          <w:p w14:paraId="05ABE966"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14. Provision for asset Life Cycle and Replacement costs</w:t>
            </w:r>
          </w:p>
        </w:tc>
        <w:tc>
          <w:tcPr>
            <w:tcW w:w="1120" w:type="dxa"/>
            <w:gridSpan w:val="3"/>
            <w:tcBorders>
              <w:top w:val="nil"/>
              <w:left w:val="nil"/>
              <w:bottom w:val="nil"/>
              <w:right w:val="nil"/>
            </w:tcBorders>
            <w:shd w:val="clear" w:color="auto" w:fill="auto"/>
            <w:noWrap/>
            <w:vAlign w:val="bottom"/>
            <w:hideMark/>
          </w:tcPr>
          <w:p w14:paraId="2F259CE3"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5100781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1A0C2370"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EB836AF"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0ECB535D" w14:textId="77777777" w:rsidTr="00C93E37">
        <w:trPr>
          <w:gridAfter w:val="2"/>
          <w:wAfter w:w="306" w:type="dxa"/>
          <w:trHeight w:val="330"/>
        </w:trPr>
        <w:tc>
          <w:tcPr>
            <w:tcW w:w="9732" w:type="dxa"/>
            <w:gridSpan w:val="15"/>
            <w:tcBorders>
              <w:top w:val="nil"/>
              <w:left w:val="nil"/>
              <w:bottom w:val="nil"/>
              <w:right w:val="nil"/>
            </w:tcBorders>
            <w:shd w:val="clear" w:color="auto" w:fill="auto"/>
            <w:noWrap/>
            <w:vAlign w:val="bottom"/>
            <w:hideMark/>
          </w:tcPr>
          <w:p w14:paraId="6F7E2BB6"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15. Website domain and builder plus monthly fee £92. Microsoft Office £60. Antivirus £32.</w:t>
            </w:r>
          </w:p>
        </w:tc>
        <w:tc>
          <w:tcPr>
            <w:tcW w:w="438" w:type="dxa"/>
            <w:gridSpan w:val="5"/>
            <w:tcBorders>
              <w:top w:val="nil"/>
              <w:left w:val="nil"/>
              <w:bottom w:val="nil"/>
              <w:right w:val="nil"/>
            </w:tcBorders>
            <w:shd w:val="clear" w:color="auto" w:fill="auto"/>
            <w:noWrap/>
            <w:vAlign w:val="bottom"/>
            <w:hideMark/>
          </w:tcPr>
          <w:p w14:paraId="565FC4F3" w14:textId="77777777" w:rsidR="00C93E37" w:rsidRPr="00C93E37" w:rsidRDefault="00C93E37" w:rsidP="00C93E37">
            <w:pPr>
              <w:spacing w:after="0" w:line="240" w:lineRule="auto"/>
              <w:rPr>
                <w:rFonts w:ascii="Yu Gothic UI" w:eastAsia="Yu Gothic UI" w:hAnsi="Yu Gothic UI" w:cs="Calibri"/>
                <w:sz w:val="20"/>
                <w:szCs w:val="20"/>
              </w:rPr>
            </w:pPr>
          </w:p>
        </w:tc>
        <w:tc>
          <w:tcPr>
            <w:tcW w:w="236" w:type="dxa"/>
            <w:gridSpan w:val="2"/>
            <w:tcBorders>
              <w:top w:val="nil"/>
              <w:left w:val="nil"/>
              <w:bottom w:val="nil"/>
              <w:right w:val="nil"/>
            </w:tcBorders>
            <w:shd w:val="clear" w:color="auto" w:fill="auto"/>
            <w:noWrap/>
            <w:vAlign w:val="bottom"/>
            <w:hideMark/>
          </w:tcPr>
          <w:p w14:paraId="33138468"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7FA51141" w14:textId="77777777" w:rsidTr="00C93E37">
        <w:trPr>
          <w:gridAfter w:val="2"/>
          <w:wAfter w:w="306" w:type="dxa"/>
          <w:trHeight w:val="330"/>
        </w:trPr>
        <w:tc>
          <w:tcPr>
            <w:tcW w:w="7492" w:type="dxa"/>
            <w:gridSpan w:val="9"/>
            <w:tcBorders>
              <w:top w:val="nil"/>
              <w:left w:val="nil"/>
              <w:bottom w:val="nil"/>
              <w:right w:val="nil"/>
            </w:tcBorders>
            <w:shd w:val="clear" w:color="auto" w:fill="auto"/>
            <w:noWrap/>
            <w:vAlign w:val="bottom"/>
            <w:hideMark/>
          </w:tcPr>
          <w:p w14:paraId="2949D880"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16. Donation to British Legion Poppy Appeal under S137.</w:t>
            </w:r>
          </w:p>
        </w:tc>
        <w:tc>
          <w:tcPr>
            <w:tcW w:w="1120" w:type="dxa"/>
            <w:gridSpan w:val="3"/>
            <w:tcBorders>
              <w:top w:val="nil"/>
              <w:left w:val="nil"/>
              <w:bottom w:val="nil"/>
              <w:right w:val="nil"/>
            </w:tcBorders>
            <w:shd w:val="clear" w:color="auto" w:fill="auto"/>
            <w:noWrap/>
            <w:vAlign w:val="bottom"/>
            <w:hideMark/>
          </w:tcPr>
          <w:p w14:paraId="11036571"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4A5769B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167F0D70"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23333C82"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148AC95F" w14:textId="77777777" w:rsidTr="00C93E37">
        <w:trPr>
          <w:gridAfter w:val="8"/>
          <w:wAfter w:w="789" w:type="dxa"/>
          <w:trHeight w:val="330"/>
        </w:trPr>
        <w:tc>
          <w:tcPr>
            <w:tcW w:w="9923" w:type="dxa"/>
            <w:gridSpan w:val="16"/>
            <w:tcBorders>
              <w:top w:val="nil"/>
              <w:left w:val="nil"/>
              <w:bottom w:val="nil"/>
              <w:right w:val="nil"/>
            </w:tcBorders>
            <w:shd w:val="clear" w:color="auto" w:fill="auto"/>
            <w:noWrap/>
            <w:vAlign w:val="bottom"/>
            <w:hideMark/>
          </w:tcPr>
          <w:p w14:paraId="7A93D622" w14:textId="04752A15" w:rsidR="00C93E37" w:rsidRPr="00C93E37" w:rsidRDefault="00C93E37" w:rsidP="00C93E37">
            <w:pPr>
              <w:spacing w:after="0" w:line="240" w:lineRule="auto"/>
              <w:ind w:left="321" w:hanging="321"/>
              <w:rPr>
                <w:rFonts w:ascii="Yu Gothic UI" w:eastAsia="Yu Gothic UI" w:hAnsi="Yu Gothic UI" w:cs="Calibri"/>
                <w:sz w:val="20"/>
                <w:szCs w:val="20"/>
              </w:rPr>
            </w:pPr>
            <w:r w:rsidRPr="00C93E37">
              <w:rPr>
                <w:rFonts w:ascii="Yu Gothic UI" w:eastAsia="Yu Gothic UI" w:hAnsi="Yu Gothic UI" w:cs="Calibri" w:hint="eastAsia"/>
                <w:sz w:val="20"/>
                <w:szCs w:val="20"/>
              </w:rPr>
              <w:t>17. It is not best practice to have a contingency figure in the budget.  That is what the reserve is for.  At year end the reserve figure is expected to be approximately £5000.</w:t>
            </w:r>
            <w:r w:rsidR="00D455C4">
              <w:rPr>
                <w:rFonts w:ascii="Yu Gothic UI" w:eastAsia="Yu Gothic UI" w:hAnsi="Yu Gothic UI" w:cs="Calibri"/>
                <w:sz w:val="20"/>
                <w:szCs w:val="20"/>
              </w:rPr>
              <w:t xml:space="preserve"> Suggest this be amended to Earmarked Revenue Reserves.</w:t>
            </w:r>
          </w:p>
        </w:tc>
      </w:tr>
      <w:tr w:rsidR="00C93E37" w:rsidRPr="00C93E37" w14:paraId="4B920321" w14:textId="77777777" w:rsidTr="00C93E37">
        <w:trPr>
          <w:gridAfter w:val="8"/>
          <w:wAfter w:w="789" w:type="dxa"/>
          <w:trHeight w:val="330"/>
        </w:trPr>
        <w:tc>
          <w:tcPr>
            <w:tcW w:w="9923" w:type="dxa"/>
            <w:gridSpan w:val="16"/>
            <w:tcBorders>
              <w:top w:val="nil"/>
              <w:left w:val="nil"/>
              <w:bottom w:val="nil"/>
              <w:right w:val="nil"/>
            </w:tcBorders>
            <w:shd w:val="clear" w:color="auto" w:fill="auto"/>
            <w:noWrap/>
            <w:vAlign w:val="bottom"/>
            <w:hideMark/>
          </w:tcPr>
          <w:p w14:paraId="2EECC017" w14:textId="77777777" w:rsidR="00C93E37" w:rsidRPr="00C93E37" w:rsidRDefault="00C93E37" w:rsidP="00C93E37">
            <w:pPr>
              <w:spacing w:after="0" w:line="240" w:lineRule="auto"/>
              <w:ind w:left="321" w:hanging="321"/>
              <w:rPr>
                <w:rFonts w:ascii="Yu Gothic UI" w:eastAsia="Yu Gothic UI" w:hAnsi="Yu Gothic UI" w:cs="Calibri"/>
                <w:sz w:val="20"/>
                <w:szCs w:val="20"/>
              </w:rPr>
            </w:pPr>
            <w:r w:rsidRPr="00C93E37">
              <w:rPr>
                <w:rFonts w:ascii="Yu Gothic UI" w:eastAsia="Yu Gothic UI" w:hAnsi="Yu Gothic UI" w:cs="Calibri" w:hint="eastAsia"/>
                <w:sz w:val="20"/>
                <w:szCs w:val="20"/>
              </w:rPr>
              <w:t>18. Ringfenced funds:  £152 for defibrillator maintenance + £159 remaining from transparency fund for website.</w:t>
            </w:r>
          </w:p>
        </w:tc>
      </w:tr>
      <w:tr w:rsidR="00C93E37" w:rsidRPr="00C93E37" w14:paraId="6ED49678"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3B8EDB7C"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19. Allocated from reserves: </w:t>
            </w:r>
          </w:p>
        </w:tc>
        <w:tc>
          <w:tcPr>
            <w:tcW w:w="1425" w:type="dxa"/>
            <w:gridSpan w:val="2"/>
            <w:tcBorders>
              <w:top w:val="nil"/>
              <w:left w:val="nil"/>
              <w:bottom w:val="nil"/>
              <w:right w:val="nil"/>
            </w:tcBorders>
            <w:shd w:val="clear" w:color="auto" w:fill="auto"/>
            <w:noWrap/>
            <w:vAlign w:val="bottom"/>
            <w:hideMark/>
          </w:tcPr>
          <w:p w14:paraId="7286FD5C"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tcBorders>
              <w:top w:val="nil"/>
              <w:left w:val="nil"/>
              <w:bottom w:val="nil"/>
              <w:right w:val="nil"/>
            </w:tcBorders>
            <w:shd w:val="clear" w:color="auto" w:fill="auto"/>
            <w:noWrap/>
            <w:vAlign w:val="bottom"/>
            <w:hideMark/>
          </w:tcPr>
          <w:p w14:paraId="3FB2A00B"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42B295F2"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582F377C"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26707055"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4292300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D48D9B3"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14AF1A49"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6C9D6FE7"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Contested Election</w:t>
            </w:r>
          </w:p>
        </w:tc>
        <w:tc>
          <w:tcPr>
            <w:tcW w:w="1425" w:type="dxa"/>
            <w:gridSpan w:val="2"/>
            <w:tcBorders>
              <w:top w:val="nil"/>
              <w:left w:val="nil"/>
              <w:bottom w:val="nil"/>
              <w:right w:val="nil"/>
            </w:tcBorders>
            <w:shd w:val="clear" w:color="auto" w:fill="auto"/>
            <w:noWrap/>
            <w:vAlign w:val="bottom"/>
            <w:hideMark/>
          </w:tcPr>
          <w:p w14:paraId="6EDAE9ED"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      1,150 </w:t>
            </w:r>
          </w:p>
        </w:tc>
        <w:tc>
          <w:tcPr>
            <w:tcW w:w="1120" w:type="dxa"/>
            <w:tcBorders>
              <w:top w:val="nil"/>
              <w:left w:val="nil"/>
              <w:bottom w:val="nil"/>
              <w:right w:val="nil"/>
            </w:tcBorders>
            <w:shd w:val="clear" w:color="auto" w:fill="auto"/>
            <w:noWrap/>
            <w:vAlign w:val="bottom"/>
            <w:hideMark/>
          </w:tcPr>
          <w:p w14:paraId="5F4D106C"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2A7BEBA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6F0C5F80"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48B898AD"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6CC6035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037AAF98"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3E1DE476"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1C90219D"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Clerks Training</w:t>
            </w:r>
          </w:p>
        </w:tc>
        <w:tc>
          <w:tcPr>
            <w:tcW w:w="1425" w:type="dxa"/>
            <w:gridSpan w:val="2"/>
            <w:tcBorders>
              <w:top w:val="nil"/>
              <w:left w:val="nil"/>
              <w:bottom w:val="nil"/>
              <w:right w:val="nil"/>
            </w:tcBorders>
            <w:shd w:val="clear" w:color="auto" w:fill="auto"/>
            <w:noWrap/>
            <w:vAlign w:val="bottom"/>
            <w:hideMark/>
          </w:tcPr>
          <w:p w14:paraId="60663543"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        490 </w:t>
            </w:r>
          </w:p>
        </w:tc>
        <w:tc>
          <w:tcPr>
            <w:tcW w:w="1120" w:type="dxa"/>
            <w:tcBorders>
              <w:top w:val="nil"/>
              <w:left w:val="nil"/>
              <w:bottom w:val="nil"/>
              <w:right w:val="nil"/>
            </w:tcBorders>
            <w:shd w:val="clear" w:color="auto" w:fill="auto"/>
            <w:noWrap/>
            <w:vAlign w:val="bottom"/>
            <w:hideMark/>
          </w:tcPr>
          <w:p w14:paraId="4C163224"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0A8E7103"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1592431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27241894"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2ECFB617"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1895F67"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15C10CB5"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1BD24807"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Councillor Training</w:t>
            </w:r>
          </w:p>
        </w:tc>
        <w:tc>
          <w:tcPr>
            <w:tcW w:w="1425" w:type="dxa"/>
            <w:gridSpan w:val="2"/>
            <w:tcBorders>
              <w:top w:val="nil"/>
              <w:left w:val="nil"/>
              <w:bottom w:val="nil"/>
              <w:right w:val="nil"/>
            </w:tcBorders>
            <w:shd w:val="clear" w:color="auto" w:fill="auto"/>
            <w:noWrap/>
            <w:vAlign w:val="bottom"/>
            <w:hideMark/>
          </w:tcPr>
          <w:p w14:paraId="6D22011E"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        190 </w:t>
            </w:r>
          </w:p>
        </w:tc>
        <w:tc>
          <w:tcPr>
            <w:tcW w:w="1120" w:type="dxa"/>
            <w:tcBorders>
              <w:top w:val="nil"/>
              <w:left w:val="nil"/>
              <w:bottom w:val="nil"/>
              <w:right w:val="nil"/>
            </w:tcBorders>
            <w:shd w:val="clear" w:color="auto" w:fill="auto"/>
            <w:noWrap/>
            <w:vAlign w:val="bottom"/>
            <w:hideMark/>
          </w:tcPr>
          <w:p w14:paraId="4C91CE2A"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109EFB40"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3E197F7F"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733CFC4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05A74B7F"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E080BFE"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2F4DAB87"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2A1131EE" w14:textId="77777777" w:rsidR="00C93E37" w:rsidRPr="00C93E37" w:rsidRDefault="00C93E37" w:rsidP="00C93E37">
            <w:pPr>
              <w:spacing w:after="0" w:line="240" w:lineRule="auto"/>
              <w:jc w:val="center"/>
              <w:rPr>
                <w:rFonts w:ascii="Times New Roman" w:eastAsia="Times New Roman" w:hAnsi="Times New Roman" w:cs="Times New Roman"/>
                <w:sz w:val="20"/>
                <w:szCs w:val="20"/>
              </w:rPr>
            </w:pPr>
          </w:p>
        </w:tc>
        <w:tc>
          <w:tcPr>
            <w:tcW w:w="1425" w:type="dxa"/>
            <w:gridSpan w:val="2"/>
            <w:tcBorders>
              <w:top w:val="single" w:sz="4" w:space="0" w:color="auto"/>
              <w:left w:val="nil"/>
              <w:bottom w:val="single" w:sz="4" w:space="0" w:color="auto"/>
              <w:right w:val="nil"/>
            </w:tcBorders>
            <w:shd w:val="clear" w:color="auto" w:fill="auto"/>
            <w:noWrap/>
            <w:vAlign w:val="bottom"/>
            <w:hideMark/>
          </w:tcPr>
          <w:p w14:paraId="70B53772"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      1,830 </w:t>
            </w:r>
          </w:p>
        </w:tc>
        <w:tc>
          <w:tcPr>
            <w:tcW w:w="1120" w:type="dxa"/>
            <w:tcBorders>
              <w:top w:val="nil"/>
              <w:left w:val="nil"/>
              <w:bottom w:val="nil"/>
              <w:right w:val="nil"/>
            </w:tcBorders>
            <w:shd w:val="clear" w:color="auto" w:fill="auto"/>
            <w:noWrap/>
            <w:vAlign w:val="bottom"/>
            <w:hideMark/>
          </w:tcPr>
          <w:p w14:paraId="731D1542"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3DC58721"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5DDDC418"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1FB8B505"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0C0554AA"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38DBB0D"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57B01314" w14:textId="77777777" w:rsidTr="00C93E37">
        <w:trPr>
          <w:gridAfter w:val="2"/>
          <w:wAfter w:w="306" w:type="dxa"/>
          <w:trHeight w:val="330"/>
        </w:trPr>
        <w:tc>
          <w:tcPr>
            <w:tcW w:w="6372" w:type="dxa"/>
            <w:gridSpan w:val="6"/>
            <w:tcBorders>
              <w:top w:val="nil"/>
              <w:left w:val="nil"/>
              <w:bottom w:val="nil"/>
              <w:right w:val="nil"/>
            </w:tcBorders>
            <w:shd w:val="clear" w:color="auto" w:fill="auto"/>
            <w:noWrap/>
            <w:vAlign w:val="bottom"/>
            <w:hideMark/>
          </w:tcPr>
          <w:p w14:paraId="51BA30A9" w14:textId="77777777"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20. The tax base for Kempley in 2019-20 is £133.89.  </w:t>
            </w:r>
          </w:p>
        </w:tc>
        <w:tc>
          <w:tcPr>
            <w:tcW w:w="1120" w:type="dxa"/>
            <w:gridSpan w:val="3"/>
            <w:tcBorders>
              <w:top w:val="nil"/>
              <w:left w:val="nil"/>
              <w:bottom w:val="nil"/>
              <w:right w:val="nil"/>
            </w:tcBorders>
            <w:shd w:val="clear" w:color="auto" w:fill="auto"/>
            <w:noWrap/>
            <w:vAlign w:val="bottom"/>
            <w:hideMark/>
          </w:tcPr>
          <w:p w14:paraId="6EE99C55" w14:textId="77777777" w:rsidR="00C93E37" w:rsidRPr="00C93E37" w:rsidRDefault="00C93E37" w:rsidP="00C93E37">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131F5A06"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34CD5672"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447A2B15" w14:textId="77777777" w:rsidR="00C93E37" w:rsidRPr="00C93E37" w:rsidRDefault="00C93E37" w:rsidP="00C93E3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1DD38C0A" w14:textId="77777777" w:rsidR="00C93E37" w:rsidRPr="00C93E37" w:rsidRDefault="00C93E37" w:rsidP="00C93E37">
            <w:pPr>
              <w:spacing w:after="0" w:line="240" w:lineRule="auto"/>
              <w:rPr>
                <w:rFonts w:ascii="Times New Roman" w:eastAsia="Times New Roman" w:hAnsi="Times New Roman" w:cs="Times New Roman"/>
                <w:sz w:val="20"/>
                <w:szCs w:val="20"/>
              </w:rPr>
            </w:pPr>
          </w:p>
        </w:tc>
      </w:tr>
      <w:tr w:rsidR="00C93E37" w:rsidRPr="00C93E37" w14:paraId="50B00210" w14:textId="77777777" w:rsidTr="00C93E37">
        <w:trPr>
          <w:gridAfter w:val="8"/>
          <w:wAfter w:w="789" w:type="dxa"/>
          <w:trHeight w:val="330"/>
        </w:trPr>
        <w:tc>
          <w:tcPr>
            <w:tcW w:w="9923" w:type="dxa"/>
            <w:gridSpan w:val="16"/>
            <w:tcBorders>
              <w:top w:val="nil"/>
              <w:left w:val="nil"/>
              <w:bottom w:val="nil"/>
              <w:right w:val="nil"/>
            </w:tcBorders>
            <w:shd w:val="clear" w:color="auto" w:fill="auto"/>
            <w:noWrap/>
            <w:vAlign w:val="bottom"/>
            <w:hideMark/>
          </w:tcPr>
          <w:p w14:paraId="18D8CFFE" w14:textId="5CA09F63" w:rsidR="00C93E37" w:rsidRPr="00C93E37" w:rsidRDefault="00C93E37" w:rsidP="00C93E37">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The precept figure per tax band D household will therefore be £</w:t>
            </w:r>
            <w:r w:rsidR="00B317C8">
              <w:rPr>
                <w:rFonts w:ascii="Yu Gothic UI" w:eastAsia="Yu Gothic UI" w:hAnsi="Yu Gothic UI" w:cs="Calibri"/>
                <w:sz w:val="20"/>
                <w:szCs w:val="20"/>
              </w:rPr>
              <w:t>39.85</w:t>
            </w:r>
            <w:r w:rsidRPr="00C93E37">
              <w:rPr>
                <w:rFonts w:ascii="Yu Gothic UI" w:eastAsia="Yu Gothic UI" w:hAnsi="Yu Gothic UI" w:cs="Calibri" w:hint="eastAsia"/>
                <w:sz w:val="20"/>
                <w:szCs w:val="20"/>
              </w:rPr>
              <w:t xml:space="preserve"> based on the draft budget above.</w:t>
            </w:r>
          </w:p>
        </w:tc>
      </w:tr>
      <w:tr w:rsidR="00CF0670" w:rsidRPr="00C93E37" w14:paraId="5CB6B96A"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0B4C01E6" w14:textId="77777777" w:rsidR="00CF0670" w:rsidRPr="00C93E37" w:rsidRDefault="00CF0670" w:rsidP="00CF0670">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Increase year on year:</w:t>
            </w:r>
          </w:p>
        </w:tc>
        <w:tc>
          <w:tcPr>
            <w:tcW w:w="1425" w:type="dxa"/>
            <w:gridSpan w:val="2"/>
            <w:tcBorders>
              <w:top w:val="nil"/>
              <w:left w:val="nil"/>
              <w:bottom w:val="nil"/>
              <w:right w:val="nil"/>
            </w:tcBorders>
            <w:shd w:val="clear" w:color="auto" w:fill="auto"/>
            <w:noWrap/>
            <w:vAlign w:val="bottom"/>
            <w:hideMark/>
          </w:tcPr>
          <w:p w14:paraId="7DF17F1C" w14:textId="62834B5B" w:rsidR="00CF0670" w:rsidRPr="00C93E37" w:rsidRDefault="00CF0670" w:rsidP="00CF0670">
            <w:pPr>
              <w:spacing w:after="0" w:line="240" w:lineRule="auto"/>
              <w:jc w:val="right"/>
              <w:rPr>
                <w:rFonts w:ascii="Yu Gothic UI" w:eastAsia="Yu Gothic UI" w:hAnsi="Yu Gothic UI" w:cs="Calibri"/>
                <w:sz w:val="20"/>
                <w:szCs w:val="20"/>
              </w:rPr>
            </w:pPr>
            <w:r>
              <w:rPr>
                <w:rFonts w:ascii="Yu Gothic UI" w:eastAsia="Yu Gothic UI" w:hAnsi="Yu Gothic UI" w:cs="Calibri" w:hint="eastAsia"/>
                <w:sz w:val="20"/>
                <w:szCs w:val="20"/>
              </w:rPr>
              <w:t>7.7%</w:t>
            </w:r>
          </w:p>
        </w:tc>
        <w:tc>
          <w:tcPr>
            <w:tcW w:w="1120" w:type="dxa"/>
            <w:tcBorders>
              <w:top w:val="nil"/>
              <w:left w:val="nil"/>
              <w:bottom w:val="nil"/>
              <w:right w:val="nil"/>
            </w:tcBorders>
            <w:shd w:val="clear" w:color="auto" w:fill="auto"/>
            <w:noWrap/>
            <w:vAlign w:val="bottom"/>
            <w:hideMark/>
          </w:tcPr>
          <w:p w14:paraId="34A65BF8" w14:textId="77777777" w:rsidR="00CF0670" w:rsidRPr="00C93E37" w:rsidRDefault="00CF0670" w:rsidP="00CF0670">
            <w:pPr>
              <w:spacing w:after="0" w:line="240" w:lineRule="auto"/>
              <w:jc w:val="right"/>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6D230A3D"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744CBB7F"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3EC1E25C"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2F15BA91"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FA309AA" w14:textId="77777777" w:rsidR="00CF0670" w:rsidRPr="00C93E37" w:rsidRDefault="00CF0670" w:rsidP="00CF0670">
            <w:pPr>
              <w:spacing w:after="0" w:line="240" w:lineRule="auto"/>
              <w:rPr>
                <w:rFonts w:ascii="Times New Roman" w:eastAsia="Times New Roman" w:hAnsi="Times New Roman" w:cs="Times New Roman"/>
                <w:sz w:val="20"/>
                <w:szCs w:val="20"/>
              </w:rPr>
            </w:pPr>
          </w:p>
        </w:tc>
      </w:tr>
      <w:tr w:rsidR="00CF0670" w:rsidRPr="00C93E37" w14:paraId="2B07B052"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68F3FEAF" w14:textId="77777777" w:rsidR="00CF0670" w:rsidRPr="00C93E37" w:rsidRDefault="00CF0670" w:rsidP="00CF0670">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Increase per year:</w:t>
            </w:r>
          </w:p>
        </w:tc>
        <w:tc>
          <w:tcPr>
            <w:tcW w:w="1425" w:type="dxa"/>
            <w:gridSpan w:val="2"/>
            <w:tcBorders>
              <w:top w:val="nil"/>
              <w:left w:val="nil"/>
              <w:bottom w:val="nil"/>
              <w:right w:val="nil"/>
            </w:tcBorders>
            <w:shd w:val="clear" w:color="auto" w:fill="auto"/>
            <w:noWrap/>
            <w:vAlign w:val="bottom"/>
            <w:hideMark/>
          </w:tcPr>
          <w:p w14:paraId="737E5DFB" w14:textId="20CD5FA8" w:rsidR="00CF0670" w:rsidRPr="00C93E37" w:rsidRDefault="00CF0670" w:rsidP="00CF0670">
            <w:pPr>
              <w:spacing w:after="0" w:line="240" w:lineRule="auto"/>
              <w:jc w:val="right"/>
              <w:rPr>
                <w:rFonts w:ascii="Yu Gothic UI" w:eastAsia="Yu Gothic UI" w:hAnsi="Yu Gothic UI" w:cs="Calibri"/>
                <w:sz w:val="20"/>
                <w:szCs w:val="20"/>
              </w:rPr>
            </w:pPr>
            <w:r>
              <w:rPr>
                <w:rFonts w:ascii="Yu Gothic UI" w:eastAsia="Yu Gothic UI" w:hAnsi="Yu Gothic UI" w:cs="Calibri" w:hint="eastAsia"/>
                <w:sz w:val="20"/>
                <w:szCs w:val="20"/>
              </w:rPr>
              <w:t>2.86</w:t>
            </w:r>
          </w:p>
        </w:tc>
        <w:tc>
          <w:tcPr>
            <w:tcW w:w="1120" w:type="dxa"/>
            <w:tcBorders>
              <w:top w:val="nil"/>
              <w:left w:val="nil"/>
              <w:bottom w:val="nil"/>
              <w:right w:val="nil"/>
            </w:tcBorders>
            <w:shd w:val="clear" w:color="auto" w:fill="auto"/>
            <w:noWrap/>
            <w:vAlign w:val="bottom"/>
            <w:hideMark/>
          </w:tcPr>
          <w:p w14:paraId="51E8614A" w14:textId="77777777" w:rsidR="00CF0670" w:rsidRPr="00C93E37" w:rsidRDefault="00CF0670" w:rsidP="00CF0670">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pounds</w:t>
            </w:r>
          </w:p>
        </w:tc>
        <w:tc>
          <w:tcPr>
            <w:tcW w:w="1120" w:type="dxa"/>
            <w:gridSpan w:val="3"/>
            <w:tcBorders>
              <w:top w:val="nil"/>
              <w:left w:val="nil"/>
              <w:bottom w:val="nil"/>
              <w:right w:val="nil"/>
            </w:tcBorders>
            <w:shd w:val="clear" w:color="auto" w:fill="auto"/>
            <w:noWrap/>
            <w:vAlign w:val="bottom"/>
            <w:hideMark/>
          </w:tcPr>
          <w:p w14:paraId="5AE93E81" w14:textId="77777777" w:rsidR="00CF0670" w:rsidRPr="00C93E37" w:rsidRDefault="00CF0670" w:rsidP="00CF0670">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410FC6E9"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154EAFA4"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06B4D5A3"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2748463" w14:textId="77777777" w:rsidR="00CF0670" w:rsidRPr="00C93E37" w:rsidRDefault="00CF0670" w:rsidP="00CF0670">
            <w:pPr>
              <w:spacing w:after="0" w:line="240" w:lineRule="auto"/>
              <w:rPr>
                <w:rFonts w:ascii="Times New Roman" w:eastAsia="Times New Roman" w:hAnsi="Times New Roman" w:cs="Times New Roman"/>
                <w:sz w:val="20"/>
                <w:szCs w:val="20"/>
              </w:rPr>
            </w:pPr>
          </w:p>
        </w:tc>
      </w:tr>
      <w:tr w:rsidR="00CF0670" w:rsidRPr="00C93E37" w14:paraId="2FDF1DEF" w14:textId="77777777" w:rsidTr="00C93E37">
        <w:trPr>
          <w:gridAfter w:val="3"/>
          <w:wAfter w:w="313" w:type="dxa"/>
          <w:trHeight w:val="330"/>
        </w:trPr>
        <w:tc>
          <w:tcPr>
            <w:tcW w:w="3820" w:type="dxa"/>
            <w:gridSpan w:val="2"/>
            <w:tcBorders>
              <w:top w:val="nil"/>
              <w:left w:val="nil"/>
              <w:bottom w:val="nil"/>
              <w:right w:val="nil"/>
            </w:tcBorders>
            <w:shd w:val="clear" w:color="auto" w:fill="auto"/>
            <w:noWrap/>
            <w:vAlign w:val="bottom"/>
            <w:hideMark/>
          </w:tcPr>
          <w:p w14:paraId="6103F1E9" w14:textId="77777777" w:rsidR="00CF0670" w:rsidRPr="00C93E37" w:rsidRDefault="00CF0670" w:rsidP="00CF0670">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 xml:space="preserve">      Increase per week:</w:t>
            </w:r>
          </w:p>
        </w:tc>
        <w:tc>
          <w:tcPr>
            <w:tcW w:w="1425" w:type="dxa"/>
            <w:gridSpan w:val="2"/>
            <w:tcBorders>
              <w:top w:val="nil"/>
              <w:left w:val="nil"/>
              <w:bottom w:val="nil"/>
              <w:right w:val="nil"/>
            </w:tcBorders>
            <w:shd w:val="clear" w:color="auto" w:fill="auto"/>
            <w:noWrap/>
            <w:vAlign w:val="bottom"/>
            <w:hideMark/>
          </w:tcPr>
          <w:p w14:paraId="6F64535B" w14:textId="5BD81D9E" w:rsidR="00CF0670" w:rsidRPr="00C93E37" w:rsidRDefault="00CF0670" w:rsidP="00CF0670">
            <w:pPr>
              <w:spacing w:after="0" w:line="240" w:lineRule="auto"/>
              <w:jc w:val="right"/>
              <w:rPr>
                <w:rFonts w:ascii="Yu Gothic UI" w:eastAsia="Yu Gothic UI" w:hAnsi="Yu Gothic UI" w:cs="Calibri"/>
                <w:sz w:val="20"/>
                <w:szCs w:val="20"/>
              </w:rPr>
            </w:pPr>
            <w:r>
              <w:rPr>
                <w:rFonts w:ascii="Yu Gothic UI" w:eastAsia="Yu Gothic UI" w:hAnsi="Yu Gothic UI" w:cs="Calibri" w:hint="eastAsia"/>
                <w:sz w:val="20"/>
                <w:szCs w:val="20"/>
              </w:rPr>
              <w:t>0.06</w:t>
            </w:r>
          </w:p>
        </w:tc>
        <w:tc>
          <w:tcPr>
            <w:tcW w:w="1120" w:type="dxa"/>
            <w:tcBorders>
              <w:top w:val="nil"/>
              <w:left w:val="nil"/>
              <w:bottom w:val="nil"/>
              <w:right w:val="nil"/>
            </w:tcBorders>
            <w:shd w:val="clear" w:color="auto" w:fill="auto"/>
            <w:noWrap/>
            <w:vAlign w:val="bottom"/>
            <w:hideMark/>
          </w:tcPr>
          <w:p w14:paraId="76DEB07C" w14:textId="77777777" w:rsidR="00CF0670" w:rsidRPr="00C93E37" w:rsidRDefault="00CF0670" w:rsidP="00CF0670">
            <w:pPr>
              <w:spacing w:after="0" w:line="240" w:lineRule="auto"/>
              <w:rPr>
                <w:rFonts w:ascii="Yu Gothic UI" w:eastAsia="Yu Gothic UI" w:hAnsi="Yu Gothic UI" w:cs="Calibri"/>
                <w:sz w:val="20"/>
                <w:szCs w:val="20"/>
              </w:rPr>
            </w:pPr>
            <w:r w:rsidRPr="00C93E37">
              <w:rPr>
                <w:rFonts w:ascii="Yu Gothic UI" w:eastAsia="Yu Gothic UI" w:hAnsi="Yu Gothic UI" w:cs="Calibri" w:hint="eastAsia"/>
                <w:sz w:val="20"/>
                <w:szCs w:val="20"/>
              </w:rPr>
              <w:t>pence</w:t>
            </w:r>
          </w:p>
        </w:tc>
        <w:tc>
          <w:tcPr>
            <w:tcW w:w="1120" w:type="dxa"/>
            <w:gridSpan w:val="3"/>
            <w:tcBorders>
              <w:top w:val="nil"/>
              <w:left w:val="nil"/>
              <w:bottom w:val="nil"/>
              <w:right w:val="nil"/>
            </w:tcBorders>
            <w:shd w:val="clear" w:color="auto" w:fill="auto"/>
            <w:noWrap/>
            <w:vAlign w:val="bottom"/>
            <w:hideMark/>
          </w:tcPr>
          <w:p w14:paraId="58256A93" w14:textId="77777777" w:rsidR="00CF0670" w:rsidRPr="00C93E37" w:rsidRDefault="00CF0670" w:rsidP="00CF0670">
            <w:pPr>
              <w:spacing w:after="0" w:line="240" w:lineRule="auto"/>
              <w:rPr>
                <w:rFonts w:ascii="Yu Gothic UI" w:eastAsia="Yu Gothic UI" w:hAnsi="Yu Gothic UI" w:cs="Calibri"/>
                <w:sz w:val="20"/>
                <w:szCs w:val="20"/>
              </w:rPr>
            </w:pPr>
          </w:p>
        </w:tc>
        <w:tc>
          <w:tcPr>
            <w:tcW w:w="1120" w:type="dxa"/>
            <w:gridSpan w:val="3"/>
            <w:tcBorders>
              <w:top w:val="nil"/>
              <w:left w:val="nil"/>
              <w:bottom w:val="nil"/>
              <w:right w:val="nil"/>
            </w:tcBorders>
            <w:shd w:val="clear" w:color="auto" w:fill="auto"/>
            <w:noWrap/>
            <w:vAlign w:val="bottom"/>
            <w:hideMark/>
          </w:tcPr>
          <w:p w14:paraId="2E76680A"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1120" w:type="dxa"/>
            <w:gridSpan w:val="3"/>
            <w:tcBorders>
              <w:top w:val="nil"/>
              <w:left w:val="nil"/>
              <w:bottom w:val="nil"/>
              <w:right w:val="nil"/>
            </w:tcBorders>
            <w:shd w:val="clear" w:color="auto" w:fill="auto"/>
            <w:noWrap/>
            <w:vAlign w:val="bottom"/>
            <w:hideMark/>
          </w:tcPr>
          <w:p w14:paraId="0F820AEC"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438" w:type="dxa"/>
            <w:gridSpan w:val="5"/>
            <w:tcBorders>
              <w:top w:val="nil"/>
              <w:left w:val="nil"/>
              <w:bottom w:val="nil"/>
              <w:right w:val="nil"/>
            </w:tcBorders>
            <w:shd w:val="clear" w:color="auto" w:fill="auto"/>
            <w:noWrap/>
            <w:vAlign w:val="bottom"/>
            <w:hideMark/>
          </w:tcPr>
          <w:p w14:paraId="0AE9B78F" w14:textId="77777777" w:rsidR="00CF0670" w:rsidRPr="00C93E37" w:rsidRDefault="00CF0670" w:rsidP="00CF0670">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333A8CA" w14:textId="77777777" w:rsidR="00CF0670" w:rsidRPr="00C93E37" w:rsidRDefault="00CF0670" w:rsidP="00CF0670">
            <w:pPr>
              <w:spacing w:after="0" w:line="240" w:lineRule="auto"/>
              <w:rPr>
                <w:rFonts w:ascii="Times New Roman" w:eastAsia="Times New Roman" w:hAnsi="Times New Roman" w:cs="Times New Roman"/>
                <w:sz w:val="20"/>
                <w:szCs w:val="20"/>
              </w:rPr>
            </w:pPr>
          </w:p>
        </w:tc>
      </w:tr>
    </w:tbl>
    <w:p w14:paraId="46A8676E" w14:textId="22005668" w:rsidR="001E23A7" w:rsidRDefault="001E23A7">
      <w:pPr>
        <w:rPr>
          <w:rFonts w:ascii="Arial" w:eastAsia="Yu Gothic Light" w:hAnsi="Arial" w:cs="Arial"/>
          <w:b/>
          <w:sz w:val="23"/>
          <w:szCs w:val="23"/>
        </w:rPr>
      </w:pPr>
    </w:p>
    <w:sectPr w:rsidR="001E23A7" w:rsidSect="00133C43">
      <w:headerReference w:type="even" r:id="rId11"/>
      <w:headerReference w:type="default" r:id="rId12"/>
      <w:footerReference w:type="even" r:id="rId13"/>
      <w:footerReference w:type="default" r:id="rId14"/>
      <w:headerReference w:type="first" r:id="rId15"/>
      <w:footerReference w:type="first" r:id="rId16"/>
      <w:pgSz w:w="11906" w:h="16838"/>
      <w:pgMar w:top="567"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422C" w14:textId="77777777" w:rsidR="003E72CC" w:rsidRDefault="003E72CC" w:rsidP="00966E42">
      <w:pPr>
        <w:spacing w:after="0" w:line="240" w:lineRule="auto"/>
      </w:pPr>
      <w:r>
        <w:separator/>
      </w:r>
    </w:p>
  </w:endnote>
  <w:endnote w:type="continuationSeparator" w:id="0">
    <w:p w14:paraId="545C8A99" w14:textId="77777777" w:rsidR="003E72CC" w:rsidRDefault="003E72CC"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91E0" w14:textId="77777777" w:rsidR="00BF7343" w:rsidRDefault="00BF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DE6" w14:textId="77777777" w:rsidR="00BF7343" w:rsidRDefault="00BF7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D005" w14:textId="77777777" w:rsidR="00BF7343" w:rsidRDefault="00BF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050B" w14:textId="77777777" w:rsidR="003E72CC" w:rsidRDefault="003E72CC" w:rsidP="00966E42">
      <w:pPr>
        <w:spacing w:after="0" w:line="240" w:lineRule="auto"/>
      </w:pPr>
      <w:r>
        <w:separator/>
      </w:r>
    </w:p>
  </w:footnote>
  <w:footnote w:type="continuationSeparator" w:id="0">
    <w:p w14:paraId="0DE7464D" w14:textId="77777777" w:rsidR="003E72CC" w:rsidRDefault="003E72CC" w:rsidP="0096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AE2C" w14:textId="64388ABA" w:rsidR="00BF7343" w:rsidRDefault="00BF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F826" w14:textId="682EF4BC" w:rsidR="00BF7343" w:rsidRDefault="00BF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C9CD" w14:textId="3542F187" w:rsidR="00BF7343" w:rsidRDefault="00BF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FA5"/>
    <w:multiLevelType w:val="hybridMultilevel"/>
    <w:tmpl w:val="8BF25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A0703F4"/>
    <w:multiLevelType w:val="hybridMultilevel"/>
    <w:tmpl w:val="4CC8EE4E"/>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1B58"/>
    <w:rsid w:val="00002E62"/>
    <w:rsid w:val="00005C80"/>
    <w:rsid w:val="00007AD3"/>
    <w:rsid w:val="0001598A"/>
    <w:rsid w:val="00023044"/>
    <w:rsid w:val="00024F7F"/>
    <w:rsid w:val="00027B2C"/>
    <w:rsid w:val="00030540"/>
    <w:rsid w:val="00030A05"/>
    <w:rsid w:val="000378A8"/>
    <w:rsid w:val="00041216"/>
    <w:rsid w:val="00052B7F"/>
    <w:rsid w:val="000701EC"/>
    <w:rsid w:val="0007395E"/>
    <w:rsid w:val="000744FF"/>
    <w:rsid w:val="000747B4"/>
    <w:rsid w:val="00074F37"/>
    <w:rsid w:val="0007528E"/>
    <w:rsid w:val="00084152"/>
    <w:rsid w:val="000863B8"/>
    <w:rsid w:val="00097E93"/>
    <w:rsid w:val="000A6E01"/>
    <w:rsid w:val="000B0265"/>
    <w:rsid w:val="000B2098"/>
    <w:rsid w:val="000C16BB"/>
    <w:rsid w:val="000C63C6"/>
    <w:rsid w:val="000E5CD7"/>
    <w:rsid w:val="000F2479"/>
    <w:rsid w:val="000F792A"/>
    <w:rsid w:val="0010329D"/>
    <w:rsid w:val="001066E8"/>
    <w:rsid w:val="001153C0"/>
    <w:rsid w:val="0012499F"/>
    <w:rsid w:val="00124B26"/>
    <w:rsid w:val="00125AD3"/>
    <w:rsid w:val="00126600"/>
    <w:rsid w:val="00126CBE"/>
    <w:rsid w:val="00133C43"/>
    <w:rsid w:val="00133CCD"/>
    <w:rsid w:val="0014071F"/>
    <w:rsid w:val="00141B1F"/>
    <w:rsid w:val="001429E2"/>
    <w:rsid w:val="00143C4C"/>
    <w:rsid w:val="00153477"/>
    <w:rsid w:val="00155770"/>
    <w:rsid w:val="00167F85"/>
    <w:rsid w:val="001722E8"/>
    <w:rsid w:val="0019076B"/>
    <w:rsid w:val="00193717"/>
    <w:rsid w:val="001B596B"/>
    <w:rsid w:val="001C5773"/>
    <w:rsid w:val="001D7222"/>
    <w:rsid w:val="001E0A3A"/>
    <w:rsid w:val="001E23A7"/>
    <w:rsid w:val="001E4049"/>
    <w:rsid w:val="001E71C7"/>
    <w:rsid w:val="001F34CB"/>
    <w:rsid w:val="001F4377"/>
    <w:rsid w:val="001F5A1D"/>
    <w:rsid w:val="00204691"/>
    <w:rsid w:val="002124D7"/>
    <w:rsid w:val="00221810"/>
    <w:rsid w:val="00222FD8"/>
    <w:rsid w:val="002314A8"/>
    <w:rsid w:val="00233D18"/>
    <w:rsid w:val="00237752"/>
    <w:rsid w:val="00237A4D"/>
    <w:rsid w:val="00243808"/>
    <w:rsid w:val="00244138"/>
    <w:rsid w:val="0025312B"/>
    <w:rsid w:val="0026678D"/>
    <w:rsid w:val="002729AF"/>
    <w:rsid w:val="002778A8"/>
    <w:rsid w:val="0028709E"/>
    <w:rsid w:val="00294D90"/>
    <w:rsid w:val="002A41AA"/>
    <w:rsid w:val="002A6308"/>
    <w:rsid w:val="002B7B9F"/>
    <w:rsid w:val="002C1264"/>
    <w:rsid w:val="002D26EA"/>
    <w:rsid w:val="002D3E26"/>
    <w:rsid w:val="002E601D"/>
    <w:rsid w:val="002E774F"/>
    <w:rsid w:val="002F100C"/>
    <w:rsid w:val="002F2597"/>
    <w:rsid w:val="0030303B"/>
    <w:rsid w:val="00311024"/>
    <w:rsid w:val="00315BA2"/>
    <w:rsid w:val="0033262B"/>
    <w:rsid w:val="00336F58"/>
    <w:rsid w:val="00350F6B"/>
    <w:rsid w:val="00353EAF"/>
    <w:rsid w:val="003544A6"/>
    <w:rsid w:val="0035725B"/>
    <w:rsid w:val="00360E0E"/>
    <w:rsid w:val="00364D32"/>
    <w:rsid w:val="00366A3A"/>
    <w:rsid w:val="0036730D"/>
    <w:rsid w:val="00372F28"/>
    <w:rsid w:val="00372FB3"/>
    <w:rsid w:val="00373D36"/>
    <w:rsid w:val="003741E2"/>
    <w:rsid w:val="0039598A"/>
    <w:rsid w:val="003A07FE"/>
    <w:rsid w:val="003A4037"/>
    <w:rsid w:val="003A7F57"/>
    <w:rsid w:val="003B7396"/>
    <w:rsid w:val="003C251D"/>
    <w:rsid w:val="003C351B"/>
    <w:rsid w:val="003C47CD"/>
    <w:rsid w:val="003C5C43"/>
    <w:rsid w:val="003D22EF"/>
    <w:rsid w:val="003E3F0B"/>
    <w:rsid w:val="003E4BBB"/>
    <w:rsid w:val="003E72CC"/>
    <w:rsid w:val="003E78AB"/>
    <w:rsid w:val="003F0722"/>
    <w:rsid w:val="003F0821"/>
    <w:rsid w:val="003F0C6F"/>
    <w:rsid w:val="004034FA"/>
    <w:rsid w:val="00405998"/>
    <w:rsid w:val="0040617E"/>
    <w:rsid w:val="00417680"/>
    <w:rsid w:val="00421157"/>
    <w:rsid w:val="00423A38"/>
    <w:rsid w:val="00424ED2"/>
    <w:rsid w:val="00425CF1"/>
    <w:rsid w:val="004300AF"/>
    <w:rsid w:val="00431B4E"/>
    <w:rsid w:val="00434EA6"/>
    <w:rsid w:val="00456829"/>
    <w:rsid w:val="00463D55"/>
    <w:rsid w:val="004676A5"/>
    <w:rsid w:val="00475F56"/>
    <w:rsid w:val="00497DC7"/>
    <w:rsid w:val="004A0D31"/>
    <w:rsid w:val="004A644C"/>
    <w:rsid w:val="004A658B"/>
    <w:rsid w:val="004B10C0"/>
    <w:rsid w:val="004B1541"/>
    <w:rsid w:val="004B195F"/>
    <w:rsid w:val="004B69B4"/>
    <w:rsid w:val="004B6D07"/>
    <w:rsid w:val="004C065F"/>
    <w:rsid w:val="004C2590"/>
    <w:rsid w:val="004C40BD"/>
    <w:rsid w:val="004C5F2D"/>
    <w:rsid w:val="004D1C69"/>
    <w:rsid w:val="004E0D85"/>
    <w:rsid w:val="004E1FEF"/>
    <w:rsid w:val="004F56B1"/>
    <w:rsid w:val="0050097C"/>
    <w:rsid w:val="00505F57"/>
    <w:rsid w:val="0051565D"/>
    <w:rsid w:val="0052633E"/>
    <w:rsid w:val="00532316"/>
    <w:rsid w:val="00547162"/>
    <w:rsid w:val="00560754"/>
    <w:rsid w:val="00561CE4"/>
    <w:rsid w:val="005739E1"/>
    <w:rsid w:val="00573B9F"/>
    <w:rsid w:val="00582C3B"/>
    <w:rsid w:val="00584932"/>
    <w:rsid w:val="00586FC1"/>
    <w:rsid w:val="00587F90"/>
    <w:rsid w:val="005970AA"/>
    <w:rsid w:val="005A124F"/>
    <w:rsid w:val="005A3612"/>
    <w:rsid w:val="005A4AF4"/>
    <w:rsid w:val="005B2CBC"/>
    <w:rsid w:val="005B3245"/>
    <w:rsid w:val="005B5653"/>
    <w:rsid w:val="005B7972"/>
    <w:rsid w:val="005D0795"/>
    <w:rsid w:val="005D09B6"/>
    <w:rsid w:val="005D2BCF"/>
    <w:rsid w:val="005E2D5B"/>
    <w:rsid w:val="005E5FE9"/>
    <w:rsid w:val="005F632D"/>
    <w:rsid w:val="00601C38"/>
    <w:rsid w:val="0061679E"/>
    <w:rsid w:val="00616DB4"/>
    <w:rsid w:val="0061765D"/>
    <w:rsid w:val="00621811"/>
    <w:rsid w:val="0062549D"/>
    <w:rsid w:val="00625B6F"/>
    <w:rsid w:val="006320B3"/>
    <w:rsid w:val="00633BBB"/>
    <w:rsid w:val="0064183C"/>
    <w:rsid w:val="00642A09"/>
    <w:rsid w:val="00643600"/>
    <w:rsid w:val="006558F0"/>
    <w:rsid w:val="00655B14"/>
    <w:rsid w:val="006574EE"/>
    <w:rsid w:val="00664532"/>
    <w:rsid w:val="00665B64"/>
    <w:rsid w:val="00667FC9"/>
    <w:rsid w:val="00681744"/>
    <w:rsid w:val="006C2F94"/>
    <w:rsid w:val="006C3BF6"/>
    <w:rsid w:val="006C7953"/>
    <w:rsid w:val="006F06D1"/>
    <w:rsid w:val="006F5D17"/>
    <w:rsid w:val="00702072"/>
    <w:rsid w:val="007020C1"/>
    <w:rsid w:val="00703CE6"/>
    <w:rsid w:val="00723572"/>
    <w:rsid w:val="00736FD9"/>
    <w:rsid w:val="00762740"/>
    <w:rsid w:val="00766B2F"/>
    <w:rsid w:val="007816F1"/>
    <w:rsid w:val="007B5219"/>
    <w:rsid w:val="007C5CF8"/>
    <w:rsid w:val="007C64C1"/>
    <w:rsid w:val="007C6C4E"/>
    <w:rsid w:val="007D1212"/>
    <w:rsid w:val="007E1DA2"/>
    <w:rsid w:val="007E41E3"/>
    <w:rsid w:val="007E59FD"/>
    <w:rsid w:val="007E7540"/>
    <w:rsid w:val="007F3CA6"/>
    <w:rsid w:val="00805467"/>
    <w:rsid w:val="0081568F"/>
    <w:rsid w:val="00825045"/>
    <w:rsid w:val="00825075"/>
    <w:rsid w:val="00827E1D"/>
    <w:rsid w:val="0083444C"/>
    <w:rsid w:val="00842AFD"/>
    <w:rsid w:val="00846392"/>
    <w:rsid w:val="008568CF"/>
    <w:rsid w:val="00860CEE"/>
    <w:rsid w:val="00867F6D"/>
    <w:rsid w:val="008A4050"/>
    <w:rsid w:val="008B25F4"/>
    <w:rsid w:val="008B5750"/>
    <w:rsid w:val="008D02C0"/>
    <w:rsid w:val="008D3763"/>
    <w:rsid w:val="008D580E"/>
    <w:rsid w:val="008E5274"/>
    <w:rsid w:val="008F25EA"/>
    <w:rsid w:val="008F5FEC"/>
    <w:rsid w:val="00910D25"/>
    <w:rsid w:val="00912677"/>
    <w:rsid w:val="00914B1B"/>
    <w:rsid w:val="00915C49"/>
    <w:rsid w:val="009176CF"/>
    <w:rsid w:val="009214F5"/>
    <w:rsid w:val="00921614"/>
    <w:rsid w:val="00922478"/>
    <w:rsid w:val="009303F9"/>
    <w:rsid w:val="0094163E"/>
    <w:rsid w:val="009446F5"/>
    <w:rsid w:val="00945E92"/>
    <w:rsid w:val="00947D6F"/>
    <w:rsid w:val="00966ACD"/>
    <w:rsid w:val="00966E42"/>
    <w:rsid w:val="00971D21"/>
    <w:rsid w:val="009732E9"/>
    <w:rsid w:val="00974902"/>
    <w:rsid w:val="00986D4D"/>
    <w:rsid w:val="0098759E"/>
    <w:rsid w:val="00990A54"/>
    <w:rsid w:val="009B1CA2"/>
    <w:rsid w:val="009B36FC"/>
    <w:rsid w:val="009B5CAC"/>
    <w:rsid w:val="009B6411"/>
    <w:rsid w:val="009C0D43"/>
    <w:rsid w:val="009C6EEF"/>
    <w:rsid w:val="009E1679"/>
    <w:rsid w:val="009E2E25"/>
    <w:rsid w:val="009E35D1"/>
    <w:rsid w:val="00A13CD8"/>
    <w:rsid w:val="00A21C98"/>
    <w:rsid w:val="00A34790"/>
    <w:rsid w:val="00A44933"/>
    <w:rsid w:val="00A638B9"/>
    <w:rsid w:val="00A71E60"/>
    <w:rsid w:val="00A74D46"/>
    <w:rsid w:val="00A80453"/>
    <w:rsid w:val="00A86670"/>
    <w:rsid w:val="00A9246C"/>
    <w:rsid w:val="00AA18FD"/>
    <w:rsid w:val="00AB029E"/>
    <w:rsid w:val="00AB23EA"/>
    <w:rsid w:val="00AB2500"/>
    <w:rsid w:val="00AC467C"/>
    <w:rsid w:val="00AC55F8"/>
    <w:rsid w:val="00AD601E"/>
    <w:rsid w:val="00AD6DC6"/>
    <w:rsid w:val="00AF6370"/>
    <w:rsid w:val="00B10026"/>
    <w:rsid w:val="00B22085"/>
    <w:rsid w:val="00B23586"/>
    <w:rsid w:val="00B2571D"/>
    <w:rsid w:val="00B317C8"/>
    <w:rsid w:val="00B35B18"/>
    <w:rsid w:val="00B35DEB"/>
    <w:rsid w:val="00B417F0"/>
    <w:rsid w:val="00B46444"/>
    <w:rsid w:val="00B52EC1"/>
    <w:rsid w:val="00B55FA8"/>
    <w:rsid w:val="00B565D2"/>
    <w:rsid w:val="00B572BC"/>
    <w:rsid w:val="00B70611"/>
    <w:rsid w:val="00B96FB9"/>
    <w:rsid w:val="00B97BB8"/>
    <w:rsid w:val="00BA2C2C"/>
    <w:rsid w:val="00BA50AD"/>
    <w:rsid w:val="00BB05EE"/>
    <w:rsid w:val="00BC1527"/>
    <w:rsid w:val="00BD2C71"/>
    <w:rsid w:val="00BD59AF"/>
    <w:rsid w:val="00BF1641"/>
    <w:rsid w:val="00BF2931"/>
    <w:rsid w:val="00BF3D5B"/>
    <w:rsid w:val="00BF5F06"/>
    <w:rsid w:val="00BF7343"/>
    <w:rsid w:val="00C07B20"/>
    <w:rsid w:val="00C10BE8"/>
    <w:rsid w:val="00C13808"/>
    <w:rsid w:val="00C17D26"/>
    <w:rsid w:val="00C17DD0"/>
    <w:rsid w:val="00C23E48"/>
    <w:rsid w:val="00C25076"/>
    <w:rsid w:val="00C25AA2"/>
    <w:rsid w:val="00C2758F"/>
    <w:rsid w:val="00C31F94"/>
    <w:rsid w:val="00C47467"/>
    <w:rsid w:val="00C579D0"/>
    <w:rsid w:val="00C612F8"/>
    <w:rsid w:val="00C63E8C"/>
    <w:rsid w:val="00C65784"/>
    <w:rsid w:val="00C66E12"/>
    <w:rsid w:val="00C67DD2"/>
    <w:rsid w:val="00C74054"/>
    <w:rsid w:val="00C76A0B"/>
    <w:rsid w:val="00C87269"/>
    <w:rsid w:val="00C90080"/>
    <w:rsid w:val="00C93E37"/>
    <w:rsid w:val="00C95CE7"/>
    <w:rsid w:val="00CA34A2"/>
    <w:rsid w:val="00CA6FDB"/>
    <w:rsid w:val="00CC0ADF"/>
    <w:rsid w:val="00CC5546"/>
    <w:rsid w:val="00CD0288"/>
    <w:rsid w:val="00CD264E"/>
    <w:rsid w:val="00CE181E"/>
    <w:rsid w:val="00CE1DD8"/>
    <w:rsid w:val="00CE4DE9"/>
    <w:rsid w:val="00CE7D6D"/>
    <w:rsid w:val="00CF0670"/>
    <w:rsid w:val="00CF175F"/>
    <w:rsid w:val="00CF546F"/>
    <w:rsid w:val="00D017F1"/>
    <w:rsid w:val="00D06A2B"/>
    <w:rsid w:val="00D11327"/>
    <w:rsid w:val="00D12E8E"/>
    <w:rsid w:val="00D221CC"/>
    <w:rsid w:val="00D24E43"/>
    <w:rsid w:val="00D33D54"/>
    <w:rsid w:val="00D43FB2"/>
    <w:rsid w:val="00D44D50"/>
    <w:rsid w:val="00D455C4"/>
    <w:rsid w:val="00D755E9"/>
    <w:rsid w:val="00D8069F"/>
    <w:rsid w:val="00D8163F"/>
    <w:rsid w:val="00D82B48"/>
    <w:rsid w:val="00D842E3"/>
    <w:rsid w:val="00D85485"/>
    <w:rsid w:val="00D92B6D"/>
    <w:rsid w:val="00DA7E4D"/>
    <w:rsid w:val="00DB250B"/>
    <w:rsid w:val="00DC623B"/>
    <w:rsid w:val="00DC6B20"/>
    <w:rsid w:val="00DF2710"/>
    <w:rsid w:val="00DF6BAC"/>
    <w:rsid w:val="00DF78DA"/>
    <w:rsid w:val="00E07E22"/>
    <w:rsid w:val="00E1601C"/>
    <w:rsid w:val="00E17B7D"/>
    <w:rsid w:val="00E23008"/>
    <w:rsid w:val="00E25244"/>
    <w:rsid w:val="00E340F9"/>
    <w:rsid w:val="00E36820"/>
    <w:rsid w:val="00E41AC1"/>
    <w:rsid w:val="00E453FB"/>
    <w:rsid w:val="00E566B9"/>
    <w:rsid w:val="00E62011"/>
    <w:rsid w:val="00E75F15"/>
    <w:rsid w:val="00E76730"/>
    <w:rsid w:val="00E76779"/>
    <w:rsid w:val="00E77072"/>
    <w:rsid w:val="00E81D1E"/>
    <w:rsid w:val="00E84916"/>
    <w:rsid w:val="00E90EF5"/>
    <w:rsid w:val="00E9324A"/>
    <w:rsid w:val="00EA66E1"/>
    <w:rsid w:val="00EB12A4"/>
    <w:rsid w:val="00EB26FC"/>
    <w:rsid w:val="00EE303C"/>
    <w:rsid w:val="00EE3EBE"/>
    <w:rsid w:val="00F00679"/>
    <w:rsid w:val="00F0441D"/>
    <w:rsid w:val="00F10A26"/>
    <w:rsid w:val="00F23524"/>
    <w:rsid w:val="00F24363"/>
    <w:rsid w:val="00F33DF7"/>
    <w:rsid w:val="00F36D47"/>
    <w:rsid w:val="00F4384E"/>
    <w:rsid w:val="00F619B2"/>
    <w:rsid w:val="00F65A1F"/>
    <w:rsid w:val="00F84047"/>
    <w:rsid w:val="00F87F9E"/>
    <w:rsid w:val="00F91095"/>
    <w:rsid w:val="00FA4CC6"/>
    <w:rsid w:val="00FA54B9"/>
    <w:rsid w:val="00FB4EC7"/>
    <w:rsid w:val="00FC0B93"/>
    <w:rsid w:val="00FC505E"/>
    <w:rsid w:val="00FD49B9"/>
    <w:rsid w:val="00FE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C081EC72-6760-4530-8A0A-182F3A0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styleId="NormalWeb">
    <w:name w:val="Normal (Web)"/>
    <w:basedOn w:val="Normal"/>
    <w:uiPriority w:val="99"/>
    <w:semiHidden/>
    <w:unhideWhenUsed/>
    <w:rsid w:val="001E2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38012398005405317msolistparagraph">
    <w:name w:val="m_1938012398005405317msolistparagraph"/>
    <w:basedOn w:val="Normal"/>
    <w:rsid w:val="003F0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76303824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386417208">
          <w:marLeft w:val="0"/>
          <w:marRight w:val="0"/>
          <w:marTop w:val="0"/>
          <w:marBottom w:val="0"/>
          <w:divBdr>
            <w:top w:val="none" w:sz="0" w:space="0" w:color="auto"/>
            <w:left w:val="none" w:sz="0" w:space="0" w:color="auto"/>
            <w:bottom w:val="none" w:sz="0" w:space="0" w:color="auto"/>
            <w:right w:val="none" w:sz="0" w:space="0" w:color="auto"/>
          </w:divBdr>
        </w:div>
      </w:divsChild>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44519740">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289433416">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78822574">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779449202">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70693998">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13393441">
      <w:bodyDiv w:val="1"/>
      <w:marLeft w:val="0"/>
      <w:marRight w:val="0"/>
      <w:marTop w:val="0"/>
      <w:marBottom w:val="0"/>
      <w:divBdr>
        <w:top w:val="none" w:sz="0" w:space="0" w:color="auto"/>
        <w:left w:val="none" w:sz="0" w:space="0" w:color="auto"/>
        <w:bottom w:val="none" w:sz="0" w:space="0" w:color="auto"/>
        <w:right w:val="none" w:sz="0" w:space="0" w:color="auto"/>
      </w:divBdr>
    </w:div>
    <w:div w:id="1657370073">
      <w:bodyDiv w:val="1"/>
      <w:marLeft w:val="0"/>
      <w:marRight w:val="0"/>
      <w:marTop w:val="0"/>
      <w:marBottom w:val="0"/>
      <w:divBdr>
        <w:top w:val="none" w:sz="0" w:space="0" w:color="auto"/>
        <w:left w:val="none" w:sz="0" w:space="0" w:color="auto"/>
        <w:bottom w:val="none" w:sz="0" w:space="0" w:color="auto"/>
        <w:right w:val="none" w:sz="0" w:space="0" w:color="auto"/>
      </w:divBdr>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EC90-233E-4036-8A5F-819A1976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11480</TotalTime>
  <Pages>6</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Kempley Parish Clerk</cp:lastModifiedBy>
  <cp:revision>133</cp:revision>
  <cp:lastPrinted>2019-03-11T10:13:00Z</cp:lastPrinted>
  <dcterms:created xsi:type="dcterms:W3CDTF">2018-01-08T20:24:00Z</dcterms:created>
  <dcterms:modified xsi:type="dcterms:W3CDTF">2019-03-11T10:13:00Z</dcterms:modified>
</cp:coreProperties>
</file>