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C39B" w14:textId="04FBABE6" w:rsidR="00EE3A08" w:rsidRPr="00505DF3" w:rsidRDefault="00EE3A08" w:rsidP="00505DF3">
      <w:pPr>
        <w:pStyle w:val="BodyText"/>
        <w:spacing w:line="240" w:lineRule="auto"/>
        <w:jc w:val="right"/>
        <w:rPr>
          <w:rFonts w:asciiTheme="minorHAnsi" w:hAnsiTheme="minorHAnsi" w:cstheme="minorHAnsi"/>
          <w:b/>
          <w:bCs/>
          <w:sz w:val="36"/>
          <w:szCs w:val="36"/>
        </w:rPr>
      </w:pPr>
      <w:bookmarkStart w:id="0" w:name="_Hlk7440442"/>
      <w:bookmarkStart w:id="1" w:name="_Hlk528320255"/>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6216ED83">
            <wp:simplePos x="0" y="0"/>
            <wp:positionH relativeFrom="margin">
              <wp:align>left</wp:align>
            </wp:positionH>
            <wp:positionV relativeFrom="margin">
              <wp:posOffset>-64994</wp:posOffset>
            </wp:positionV>
            <wp:extent cx="1614964" cy="933450"/>
            <wp:effectExtent l="0" t="0" r="4445"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114 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DF1FBF" w:rsidRDefault="00EE3A08" w:rsidP="00505DF3">
      <w:pPr>
        <w:pStyle w:val="BodyText"/>
        <w:spacing w:line="240" w:lineRule="auto"/>
        <w:jc w:val="right"/>
        <w:rPr>
          <w:rFonts w:asciiTheme="minorHAnsi" w:hAnsiTheme="minorHAnsi" w:cstheme="minorHAnsi"/>
          <w:b/>
          <w:bCs/>
          <w:sz w:val="25"/>
          <w:szCs w:val="25"/>
        </w:rPr>
      </w:pPr>
      <w:r w:rsidRPr="00DF1FBF">
        <w:rPr>
          <w:rFonts w:asciiTheme="minorHAnsi" w:hAnsiTheme="minorHAnsi" w:cstheme="minorHAnsi"/>
          <w:bCs/>
          <w:sz w:val="25"/>
          <w:szCs w:val="25"/>
        </w:rPr>
        <w:t>Chairman: Cllr Martin Brocklehurst</w:t>
      </w:r>
    </w:p>
    <w:p w14:paraId="40AAFC3B" w14:textId="5F78AD4E" w:rsidR="00EE3A08" w:rsidRPr="00DF1FBF" w:rsidRDefault="00EE3A08" w:rsidP="00505DF3">
      <w:pPr>
        <w:pStyle w:val="BodyText"/>
        <w:spacing w:line="240" w:lineRule="auto"/>
        <w:jc w:val="right"/>
        <w:rPr>
          <w:rFonts w:asciiTheme="minorHAnsi" w:hAnsiTheme="minorHAnsi" w:cstheme="minorHAnsi"/>
          <w:b/>
          <w:bCs/>
          <w:sz w:val="25"/>
          <w:szCs w:val="25"/>
        </w:rPr>
      </w:pPr>
      <w:r w:rsidRPr="00DF1FBF">
        <w:rPr>
          <w:rFonts w:asciiTheme="minorHAnsi" w:hAnsiTheme="minorHAnsi" w:cstheme="minorHAnsi"/>
          <w:bCs/>
          <w:sz w:val="25"/>
          <w:szCs w:val="25"/>
        </w:rPr>
        <w:t>Clerk: Mrs Arin Spencer ▪ Tel: 07484 619582</w:t>
      </w:r>
    </w:p>
    <w:p w14:paraId="7A9B4297" w14:textId="5B345F9C" w:rsidR="00EE3A08" w:rsidRPr="00DF1FBF" w:rsidRDefault="00EE3A08" w:rsidP="00505DF3">
      <w:pPr>
        <w:pStyle w:val="BodyText"/>
        <w:spacing w:line="240" w:lineRule="auto"/>
        <w:jc w:val="right"/>
        <w:rPr>
          <w:rFonts w:asciiTheme="minorHAnsi" w:hAnsiTheme="minorHAnsi" w:cstheme="minorHAnsi"/>
          <w:bCs/>
          <w:sz w:val="25"/>
          <w:szCs w:val="25"/>
        </w:rPr>
      </w:pPr>
      <w:r w:rsidRPr="00DF1FBF">
        <w:rPr>
          <w:rFonts w:asciiTheme="minorHAnsi" w:hAnsiTheme="minorHAnsi" w:cstheme="minorHAnsi"/>
          <w:bCs/>
          <w:sz w:val="25"/>
          <w:szCs w:val="25"/>
        </w:rPr>
        <w:t xml:space="preserve">Email: </w:t>
      </w:r>
      <w:hyperlink r:id="rId10" w:history="1">
        <w:r w:rsidRPr="00DF1FBF">
          <w:rPr>
            <w:rStyle w:val="Hyperlink"/>
            <w:rFonts w:asciiTheme="minorHAnsi" w:hAnsiTheme="minorHAnsi" w:cstheme="minorHAnsi"/>
            <w:bCs/>
            <w:sz w:val="25"/>
            <w:szCs w:val="25"/>
          </w:rPr>
          <w:t>kempleyparishclerk@gmail.com</w:t>
        </w:r>
      </w:hyperlink>
    </w:p>
    <w:p w14:paraId="0344DB7C" w14:textId="3622BD65" w:rsidR="00EE3A08" w:rsidRPr="00DF1FBF" w:rsidRDefault="00EE3A08" w:rsidP="00505DF3">
      <w:pPr>
        <w:pStyle w:val="BodyText"/>
        <w:spacing w:line="240" w:lineRule="auto"/>
        <w:jc w:val="right"/>
        <w:rPr>
          <w:rFonts w:asciiTheme="minorHAnsi" w:hAnsiTheme="minorHAnsi" w:cstheme="minorHAnsi"/>
          <w:bCs/>
          <w:sz w:val="25"/>
          <w:szCs w:val="25"/>
        </w:rPr>
      </w:pPr>
      <w:r w:rsidRPr="00DF1FBF">
        <w:rPr>
          <w:rFonts w:asciiTheme="minorHAnsi" w:hAnsiTheme="minorHAnsi" w:cstheme="minorHAnsi"/>
          <w:bCs/>
          <w:sz w:val="25"/>
          <w:szCs w:val="25"/>
        </w:rPr>
        <w:t xml:space="preserve">Website: </w:t>
      </w:r>
      <w:hyperlink r:id="rId11" w:history="1">
        <w:r w:rsidRPr="00DF1FBF">
          <w:rPr>
            <w:rStyle w:val="Hyperlink"/>
            <w:rFonts w:asciiTheme="minorHAnsi" w:hAnsiTheme="minorHAnsi" w:cstheme="minorHAnsi"/>
            <w:bCs/>
            <w:sz w:val="25"/>
            <w:szCs w:val="25"/>
          </w:rPr>
          <w:t>www.kempleyparishcouncil.org</w:t>
        </w:r>
      </w:hyperlink>
    </w:p>
    <w:bookmarkEnd w:id="0"/>
    <w:p w14:paraId="454F0E47" w14:textId="77777777" w:rsidR="007D09CB" w:rsidRPr="00DF1FBF" w:rsidRDefault="007D09CB" w:rsidP="004673A8">
      <w:pPr>
        <w:spacing w:after="0" w:line="240" w:lineRule="auto"/>
        <w:jc w:val="both"/>
        <w:rPr>
          <w:rFonts w:eastAsia="Yu Gothic Light" w:cstheme="minorHAnsi"/>
          <w:sz w:val="12"/>
          <w:szCs w:val="12"/>
        </w:rPr>
      </w:pPr>
    </w:p>
    <w:p w14:paraId="608C69A2" w14:textId="10DA2E9D" w:rsidR="00386C20" w:rsidRPr="00DF1FBF" w:rsidRDefault="005D54B8" w:rsidP="00386C20">
      <w:pPr>
        <w:spacing w:after="0" w:line="240" w:lineRule="auto"/>
        <w:jc w:val="both"/>
        <w:rPr>
          <w:rFonts w:eastAsia="Yu Gothic Light" w:cstheme="minorHAnsi"/>
          <w:sz w:val="25"/>
          <w:szCs w:val="25"/>
        </w:rPr>
      </w:pPr>
      <w:r>
        <w:rPr>
          <w:rFonts w:eastAsia="Yu Gothic Light" w:cstheme="minorHAnsi"/>
          <w:sz w:val="25"/>
          <w:szCs w:val="25"/>
        </w:rPr>
        <w:t>2 July 2020</w:t>
      </w:r>
    </w:p>
    <w:p w14:paraId="60B053B2" w14:textId="77777777" w:rsidR="00586169" w:rsidRPr="00DF1FBF" w:rsidRDefault="00586169" w:rsidP="003E33F4">
      <w:pPr>
        <w:spacing w:before="120" w:after="0" w:line="240" w:lineRule="auto"/>
        <w:jc w:val="both"/>
        <w:rPr>
          <w:rFonts w:cstheme="minorHAnsi"/>
        </w:rPr>
      </w:pPr>
      <w:r w:rsidRPr="00DF1FBF">
        <w:rPr>
          <w:rFonts w:eastAsia="Yu Gothic Light" w:cstheme="minorHAnsi"/>
          <w:sz w:val="25"/>
          <w:szCs w:val="25"/>
        </w:rPr>
        <w:t>In accordance with The Local Authorities &amp; Police &amp; Crime Panels (Coronavirus) (Flexibility of Local Authority &amp; Police &amp; Crime Panel Meetings) (England &amp; Wales) Regulations 2020 this meeting will be held by video conference call.</w:t>
      </w:r>
      <w:r w:rsidRPr="00DF1FBF">
        <w:rPr>
          <w:rFonts w:cstheme="minorHAnsi"/>
        </w:rPr>
        <w:t xml:space="preserve"> </w:t>
      </w:r>
    </w:p>
    <w:p w14:paraId="57C80ABC" w14:textId="77777777" w:rsidR="003E33F4" w:rsidRPr="00DF1FBF" w:rsidRDefault="00586169" w:rsidP="003E33F4">
      <w:pPr>
        <w:spacing w:before="120" w:after="0" w:line="240" w:lineRule="auto"/>
        <w:jc w:val="both"/>
        <w:rPr>
          <w:rFonts w:eastAsia="Yu Gothic Light" w:cstheme="minorHAnsi"/>
          <w:sz w:val="25"/>
          <w:szCs w:val="25"/>
        </w:rPr>
      </w:pPr>
      <w:r w:rsidRPr="00DF1FBF">
        <w:rPr>
          <w:rFonts w:eastAsia="Yu Gothic Light" w:cstheme="minorHAnsi"/>
          <w:sz w:val="25"/>
          <w:szCs w:val="25"/>
        </w:rPr>
        <w:t xml:space="preserve">Join Zoom Meeting </w:t>
      </w:r>
    </w:p>
    <w:p w14:paraId="462108C1" w14:textId="7742615E" w:rsidR="00CC290B" w:rsidRDefault="0074593D" w:rsidP="00C93A58">
      <w:pPr>
        <w:tabs>
          <w:tab w:val="left" w:pos="1418"/>
        </w:tabs>
        <w:spacing w:after="0" w:line="240" w:lineRule="auto"/>
        <w:jc w:val="both"/>
      </w:pPr>
      <w:hyperlink r:id="rId12" w:history="1">
        <w:r w:rsidR="00CC290B" w:rsidRPr="00076794">
          <w:rPr>
            <w:rStyle w:val="Hyperlink"/>
          </w:rPr>
          <w:t>https://us02web.zoom.us/j/7394293946?pwd=clB5emFnNFE2Y3ZZci9RNzNCTDhnZz09</w:t>
        </w:r>
      </w:hyperlink>
    </w:p>
    <w:p w14:paraId="627A5C2B" w14:textId="489CE599" w:rsidR="003E33F4" w:rsidRDefault="00586169" w:rsidP="00C93A58">
      <w:pPr>
        <w:tabs>
          <w:tab w:val="left" w:pos="1418"/>
        </w:tabs>
        <w:spacing w:after="0" w:line="240" w:lineRule="auto"/>
        <w:jc w:val="both"/>
        <w:rPr>
          <w:rFonts w:eastAsia="Yu Gothic Light" w:cstheme="minorHAnsi"/>
          <w:sz w:val="25"/>
          <w:szCs w:val="25"/>
        </w:rPr>
      </w:pPr>
      <w:r w:rsidRPr="00DF1FBF">
        <w:rPr>
          <w:rFonts w:eastAsia="Yu Gothic Light" w:cstheme="minorHAnsi"/>
          <w:sz w:val="25"/>
          <w:szCs w:val="25"/>
        </w:rPr>
        <w:t xml:space="preserve">Meeting ID: </w:t>
      </w:r>
      <w:r w:rsidR="00C93A58">
        <w:rPr>
          <w:rFonts w:eastAsia="Yu Gothic Light" w:cstheme="minorHAnsi"/>
          <w:sz w:val="25"/>
          <w:szCs w:val="25"/>
        </w:rPr>
        <w:tab/>
      </w:r>
      <w:r w:rsidR="003E33F4" w:rsidRPr="00DF1FBF">
        <w:rPr>
          <w:rFonts w:eastAsia="Yu Gothic Light" w:cstheme="minorHAnsi"/>
          <w:sz w:val="25"/>
          <w:szCs w:val="25"/>
        </w:rPr>
        <w:t>739-429-3946</w:t>
      </w:r>
    </w:p>
    <w:p w14:paraId="7BCA2FA8" w14:textId="20CF2734" w:rsidR="00B77B8C" w:rsidRPr="00DF1FBF" w:rsidRDefault="00B77B8C" w:rsidP="00C93A58">
      <w:pPr>
        <w:tabs>
          <w:tab w:val="left" w:pos="1418"/>
        </w:tabs>
        <w:spacing w:after="0" w:line="240" w:lineRule="auto"/>
        <w:jc w:val="both"/>
        <w:rPr>
          <w:rFonts w:eastAsia="Yu Gothic Light" w:cstheme="minorHAnsi"/>
          <w:sz w:val="25"/>
          <w:szCs w:val="25"/>
        </w:rPr>
      </w:pPr>
      <w:r>
        <w:rPr>
          <w:rFonts w:eastAsia="Yu Gothic Light" w:cstheme="minorHAnsi"/>
          <w:sz w:val="25"/>
          <w:szCs w:val="25"/>
        </w:rPr>
        <w:t xml:space="preserve">Password: </w:t>
      </w:r>
      <w:r w:rsidR="00C93A58">
        <w:rPr>
          <w:rFonts w:eastAsia="Yu Gothic Light" w:cstheme="minorHAnsi"/>
          <w:sz w:val="25"/>
          <w:szCs w:val="25"/>
        </w:rPr>
        <w:tab/>
        <w:t>769428</w:t>
      </w:r>
    </w:p>
    <w:p w14:paraId="3207D656" w14:textId="3EF9BB8B" w:rsidR="00364D32" w:rsidRPr="00DF1FBF" w:rsidRDefault="00505DF3" w:rsidP="007D09CB">
      <w:pPr>
        <w:spacing w:before="120" w:after="0" w:line="240" w:lineRule="auto"/>
        <w:jc w:val="both"/>
        <w:rPr>
          <w:rFonts w:eastAsia="Yu Gothic Light" w:cstheme="minorHAnsi"/>
          <w:b/>
          <w:bCs/>
          <w:sz w:val="25"/>
          <w:szCs w:val="25"/>
        </w:rPr>
      </w:pPr>
      <w:r w:rsidRPr="00DF1FBF">
        <w:rPr>
          <w:rFonts w:cstheme="minorHAnsi"/>
          <w:b/>
          <w:bCs/>
          <w:noProof/>
          <w:sz w:val="25"/>
          <w:szCs w:val="25"/>
        </w:rPr>
        <w:drawing>
          <wp:anchor distT="0" distB="0" distL="114300" distR="114300" simplePos="0" relativeHeight="251664384" behindDoc="1" locked="0" layoutInCell="1" allowOverlap="1" wp14:anchorId="7BA83D34" wp14:editId="754E0E9A">
            <wp:simplePos x="0" y="0"/>
            <wp:positionH relativeFrom="margin">
              <wp:posOffset>5018405</wp:posOffset>
            </wp:positionH>
            <wp:positionV relativeFrom="paragraph">
              <wp:posOffset>487680</wp:posOffset>
            </wp:positionV>
            <wp:extent cx="1036176"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6176" cy="438150"/>
                    </a:xfrm>
                    <a:prstGeom prst="rect">
                      <a:avLst/>
                    </a:prstGeom>
                  </pic:spPr>
                </pic:pic>
              </a:graphicData>
            </a:graphic>
            <wp14:sizeRelH relativeFrom="margin">
              <wp14:pctWidth>0</wp14:pctWidth>
            </wp14:sizeRelH>
            <wp14:sizeRelV relativeFrom="margin">
              <wp14:pctHeight>0</wp14:pctHeight>
            </wp14:sizeRelV>
          </wp:anchor>
        </w:drawing>
      </w:r>
      <w:r w:rsidR="006B7E33" w:rsidRPr="00DF1FBF">
        <w:rPr>
          <w:rFonts w:eastAsia="Yu Gothic Light" w:cstheme="minorHAnsi"/>
          <w:b/>
          <w:bCs/>
          <w:sz w:val="25"/>
          <w:szCs w:val="25"/>
        </w:rPr>
        <w:t xml:space="preserve">Councillors are </w:t>
      </w:r>
      <w:r w:rsidR="00E643C4" w:rsidRPr="00DF1FBF">
        <w:rPr>
          <w:rFonts w:eastAsia="Yu Gothic Light" w:cstheme="minorHAnsi"/>
          <w:b/>
          <w:bCs/>
          <w:sz w:val="25"/>
          <w:szCs w:val="25"/>
        </w:rPr>
        <w:t xml:space="preserve">hereby </w:t>
      </w:r>
      <w:r w:rsidR="006B7E33" w:rsidRPr="00DF1FBF">
        <w:rPr>
          <w:rFonts w:eastAsia="Yu Gothic Light" w:cstheme="minorHAnsi"/>
          <w:b/>
          <w:bCs/>
          <w:sz w:val="25"/>
          <w:szCs w:val="25"/>
        </w:rPr>
        <w:t xml:space="preserve">summoned to attend </w:t>
      </w:r>
      <w:r w:rsidR="0074593D">
        <w:rPr>
          <w:rFonts w:eastAsia="Yu Gothic Light" w:cstheme="minorHAnsi"/>
          <w:b/>
          <w:bCs/>
          <w:sz w:val="25"/>
          <w:szCs w:val="25"/>
        </w:rPr>
        <w:t>an ordinary</w:t>
      </w:r>
      <w:r w:rsidR="005E7737" w:rsidRPr="00DF1FBF">
        <w:rPr>
          <w:rFonts w:eastAsia="Yu Gothic Light" w:cstheme="minorHAnsi"/>
          <w:b/>
          <w:bCs/>
          <w:sz w:val="25"/>
          <w:szCs w:val="25"/>
        </w:rPr>
        <w:t xml:space="preserve"> Meeting</w:t>
      </w:r>
      <w:r w:rsidR="006B7E33" w:rsidRPr="00DF1FBF">
        <w:rPr>
          <w:rFonts w:eastAsia="Yu Gothic Light" w:cstheme="minorHAnsi"/>
          <w:b/>
          <w:bCs/>
          <w:sz w:val="25"/>
          <w:szCs w:val="25"/>
        </w:rPr>
        <w:t xml:space="preserve"> of </w:t>
      </w:r>
      <w:r w:rsidR="00364D32" w:rsidRPr="00DF1FBF">
        <w:rPr>
          <w:rFonts w:eastAsia="Yu Gothic Light" w:cstheme="minorHAnsi"/>
          <w:b/>
          <w:bCs/>
          <w:sz w:val="25"/>
          <w:szCs w:val="25"/>
        </w:rPr>
        <w:t xml:space="preserve">Kempley Parish Council </w:t>
      </w:r>
      <w:r w:rsidR="007D09CB" w:rsidRPr="00DF1FBF">
        <w:rPr>
          <w:rFonts w:eastAsia="Yu Gothic Light" w:cstheme="minorHAnsi"/>
          <w:b/>
          <w:bCs/>
          <w:sz w:val="25"/>
          <w:szCs w:val="25"/>
        </w:rPr>
        <w:t xml:space="preserve">to be held </w:t>
      </w:r>
      <w:r w:rsidR="006B7E33" w:rsidRPr="00DF1FBF">
        <w:rPr>
          <w:rFonts w:eastAsia="Yu Gothic Light" w:cstheme="minorHAnsi"/>
          <w:b/>
          <w:bCs/>
          <w:sz w:val="25"/>
          <w:szCs w:val="25"/>
        </w:rPr>
        <w:t xml:space="preserve">on </w:t>
      </w:r>
      <w:r w:rsidR="0009427F" w:rsidRPr="00DF1FBF">
        <w:rPr>
          <w:rFonts w:eastAsia="Yu Gothic Light" w:cstheme="minorHAnsi"/>
          <w:b/>
          <w:bCs/>
          <w:sz w:val="25"/>
          <w:szCs w:val="25"/>
        </w:rPr>
        <w:t>Tuesday</w:t>
      </w:r>
      <w:r w:rsidR="00FA7695" w:rsidRPr="00DF1FBF">
        <w:rPr>
          <w:rFonts w:eastAsia="Yu Gothic Light" w:cstheme="minorHAnsi"/>
          <w:b/>
          <w:bCs/>
          <w:sz w:val="25"/>
          <w:szCs w:val="25"/>
        </w:rPr>
        <w:t xml:space="preserve"> </w:t>
      </w:r>
      <w:r w:rsidR="007074C8">
        <w:rPr>
          <w:rFonts w:eastAsia="Yu Gothic Light" w:cstheme="minorHAnsi"/>
          <w:b/>
          <w:bCs/>
          <w:sz w:val="25"/>
          <w:szCs w:val="25"/>
        </w:rPr>
        <w:t>7</w:t>
      </w:r>
      <w:r w:rsidR="007074C8" w:rsidRPr="007074C8">
        <w:rPr>
          <w:rFonts w:eastAsia="Yu Gothic Light" w:cstheme="minorHAnsi"/>
          <w:b/>
          <w:bCs/>
          <w:sz w:val="25"/>
          <w:szCs w:val="25"/>
          <w:vertAlign w:val="superscript"/>
        </w:rPr>
        <w:t>th</w:t>
      </w:r>
      <w:r w:rsidR="007074C8">
        <w:rPr>
          <w:rFonts w:eastAsia="Yu Gothic Light" w:cstheme="minorHAnsi"/>
          <w:b/>
          <w:bCs/>
          <w:sz w:val="25"/>
          <w:szCs w:val="25"/>
        </w:rPr>
        <w:t xml:space="preserve"> July </w:t>
      </w:r>
      <w:r w:rsidR="00E643C4" w:rsidRPr="00DF1FBF">
        <w:rPr>
          <w:rFonts w:eastAsia="Yu Gothic Light" w:cstheme="minorHAnsi"/>
          <w:b/>
          <w:bCs/>
          <w:sz w:val="25"/>
          <w:szCs w:val="25"/>
        </w:rPr>
        <w:t>2</w:t>
      </w:r>
      <w:r w:rsidR="001F3F99" w:rsidRPr="00DF1FBF">
        <w:rPr>
          <w:rFonts w:eastAsia="Yu Gothic Light" w:cstheme="minorHAnsi"/>
          <w:b/>
          <w:bCs/>
          <w:sz w:val="25"/>
          <w:szCs w:val="25"/>
        </w:rPr>
        <w:t>020</w:t>
      </w:r>
      <w:r w:rsidR="006B7E33" w:rsidRPr="00DF1FBF">
        <w:rPr>
          <w:rFonts w:eastAsia="Yu Gothic Light" w:cstheme="minorHAnsi"/>
          <w:b/>
          <w:bCs/>
          <w:sz w:val="25"/>
          <w:szCs w:val="25"/>
        </w:rPr>
        <w:t xml:space="preserve"> </w:t>
      </w:r>
      <w:r w:rsidR="007D09CB" w:rsidRPr="00DF1FBF">
        <w:rPr>
          <w:rFonts w:eastAsia="Yu Gothic Light" w:cstheme="minorHAnsi"/>
          <w:b/>
          <w:bCs/>
          <w:sz w:val="25"/>
          <w:szCs w:val="25"/>
        </w:rPr>
        <w:t xml:space="preserve">at 7:30pm </w:t>
      </w:r>
      <w:r w:rsidR="003E33F4" w:rsidRPr="00DF1FBF">
        <w:rPr>
          <w:rFonts w:eastAsia="Yu Gothic Light" w:cstheme="minorHAnsi"/>
          <w:b/>
          <w:bCs/>
          <w:sz w:val="25"/>
          <w:szCs w:val="25"/>
        </w:rPr>
        <w:t>by video conference call for</w:t>
      </w:r>
      <w:r w:rsidR="006B7E33" w:rsidRPr="00DF1FBF">
        <w:rPr>
          <w:rFonts w:eastAsia="Yu Gothic Light" w:cstheme="minorHAnsi"/>
          <w:b/>
          <w:bCs/>
          <w:sz w:val="25"/>
          <w:szCs w:val="25"/>
        </w:rPr>
        <w:t xml:space="preserve"> the purpose of transacting the following business</w:t>
      </w:r>
      <w:r w:rsidR="007D09CB" w:rsidRPr="00DF1FBF">
        <w:rPr>
          <w:rFonts w:eastAsia="Yu Gothic Light" w:cstheme="minorHAnsi"/>
          <w:b/>
          <w:bCs/>
          <w:sz w:val="25"/>
          <w:szCs w:val="25"/>
        </w:rPr>
        <w:t>:</w:t>
      </w:r>
    </w:p>
    <w:p w14:paraId="226022DD" w14:textId="3B0E59A5" w:rsidR="00A4023C" w:rsidRPr="00DF1FBF" w:rsidRDefault="00A4023C" w:rsidP="007D09CB">
      <w:pPr>
        <w:spacing w:after="80" w:line="240" w:lineRule="auto"/>
        <w:contextualSpacing/>
        <w:jc w:val="both"/>
        <w:rPr>
          <w:rFonts w:eastAsia="Yu Gothic Light" w:cstheme="minorHAnsi"/>
          <w:sz w:val="20"/>
          <w:szCs w:val="20"/>
        </w:rPr>
      </w:pPr>
    </w:p>
    <w:p w14:paraId="303B9425" w14:textId="03E9338A" w:rsidR="00BC7AF6" w:rsidRPr="00DF1FBF" w:rsidRDefault="006B7E33" w:rsidP="00B77B8C">
      <w:pPr>
        <w:tabs>
          <w:tab w:val="left" w:pos="1843"/>
          <w:tab w:val="right" w:pos="10206"/>
        </w:tabs>
        <w:spacing w:after="80" w:line="240" w:lineRule="auto"/>
        <w:contextualSpacing/>
        <w:jc w:val="both"/>
        <w:rPr>
          <w:rFonts w:eastAsia="Yu Gothic Light" w:cstheme="minorHAnsi"/>
          <w:sz w:val="25"/>
          <w:szCs w:val="25"/>
        </w:rPr>
      </w:pPr>
      <w:r w:rsidRPr="00DF1FBF">
        <w:rPr>
          <w:rFonts w:eastAsia="Yu Gothic Light" w:cstheme="minorHAnsi"/>
          <w:sz w:val="20"/>
          <w:szCs w:val="20"/>
        </w:rPr>
        <w:tab/>
      </w:r>
      <w:r w:rsidR="00653323" w:rsidRPr="00DF1FBF">
        <w:rPr>
          <w:rFonts w:eastAsia="Yu Gothic Light" w:cstheme="minorHAnsi"/>
          <w:sz w:val="20"/>
          <w:szCs w:val="20"/>
        </w:rPr>
        <w:tab/>
      </w:r>
      <w:r w:rsidR="00BC7AF6" w:rsidRPr="00DF1FBF">
        <w:rPr>
          <w:rFonts w:eastAsia="Yu Gothic Light" w:cstheme="minorHAnsi"/>
          <w:sz w:val="25"/>
          <w:szCs w:val="25"/>
        </w:rPr>
        <w:t>Arin Spencer</w:t>
      </w:r>
    </w:p>
    <w:p w14:paraId="58946884" w14:textId="653AFD8B" w:rsidR="004B1D9E" w:rsidRPr="00DF1FBF" w:rsidRDefault="00BC7AF6" w:rsidP="00B77B8C">
      <w:pPr>
        <w:tabs>
          <w:tab w:val="left" w:pos="1843"/>
          <w:tab w:val="right" w:pos="10206"/>
        </w:tabs>
        <w:spacing w:after="80" w:line="240" w:lineRule="auto"/>
        <w:contextualSpacing/>
        <w:jc w:val="both"/>
        <w:rPr>
          <w:rFonts w:eastAsia="Yu Gothic Light" w:cstheme="minorHAnsi"/>
          <w:sz w:val="25"/>
          <w:szCs w:val="25"/>
        </w:rPr>
      </w:pPr>
      <w:r w:rsidRPr="00DF1FBF">
        <w:rPr>
          <w:rFonts w:eastAsia="Yu Gothic Light" w:cstheme="minorHAnsi"/>
          <w:sz w:val="20"/>
          <w:szCs w:val="20"/>
        </w:rPr>
        <w:tab/>
      </w:r>
      <w:r w:rsidRPr="00DF1FBF">
        <w:rPr>
          <w:rFonts w:eastAsia="Yu Gothic Light" w:cstheme="minorHAnsi"/>
          <w:sz w:val="20"/>
          <w:szCs w:val="20"/>
        </w:rPr>
        <w:tab/>
      </w:r>
      <w:r w:rsidRPr="00DF1FBF">
        <w:rPr>
          <w:rFonts w:eastAsia="Yu Gothic Light" w:cstheme="minorHAnsi"/>
          <w:sz w:val="25"/>
          <w:szCs w:val="25"/>
        </w:rPr>
        <w:t>Clerk</w:t>
      </w:r>
      <w:r w:rsidR="00B77B8C">
        <w:rPr>
          <w:rFonts w:eastAsia="Yu Gothic Light" w:cstheme="minorHAnsi"/>
          <w:sz w:val="25"/>
          <w:szCs w:val="25"/>
        </w:rPr>
        <w:t xml:space="preserve"> to Kempley Parish Council</w:t>
      </w:r>
    </w:p>
    <w:p w14:paraId="1D253ECA" w14:textId="51EF16CE" w:rsidR="00F97B63" w:rsidRPr="00DF1FBF" w:rsidRDefault="00EB58BE" w:rsidP="00EE3A08">
      <w:pPr>
        <w:spacing w:before="120" w:after="0" w:line="240" w:lineRule="auto"/>
        <w:jc w:val="center"/>
        <w:rPr>
          <w:rFonts w:eastAsia="Yu Gothic Light" w:cstheme="minorHAnsi"/>
          <w:b/>
          <w:sz w:val="25"/>
          <w:szCs w:val="25"/>
        </w:rPr>
      </w:pPr>
      <w:r w:rsidRPr="00DF1FBF">
        <w:rPr>
          <w:rFonts w:eastAsia="Yu Gothic Light" w:cstheme="minorHAnsi"/>
          <w:b/>
          <w:sz w:val="25"/>
          <w:szCs w:val="25"/>
        </w:rPr>
        <w:t>AGENDA</w:t>
      </w:r>
    </w:p>
    <w:p w14:paraId="3DD37F8C" w14:textId="7E286F03" w:rsidR="00F10021" w:rsidRPr="00DF1FBF" w:rsidRDefault="00F10021" w:rsidP="00B77B8C">
      <w:pPr>
        <w:pStyle w:val="ListParagraph"/>
        <w:numPr>
          <w:ilvl w:val="0"/>
          <w:numId w:val="1"/>
        </w:numPr>
        <w:tabs>
          <w:tab w:val="left" w:pos="567"/>
        </w:tabs>
        <w:spacing w:before="120" w:after="0" w:line="240" w:lineRule="auto"/>
        <w:ind w:left="567" w:hanging="567"/>
        <w:contextualSpacing w:val="0"/>
        <w:jc w:val="both"/>
        <w:rPr>
          <w:rFonts w:cstheme="minorHAnsi"/>
          <w:bCs/>
          <w:sz w:val="25"/>
          <w:szCs w:val="25"/>
        </w:rPr>
      </w:pPr>
      <w:r w:rsidRPr="00DF1FBF">
        <w:rPr>
          <w:rFonts w:cstheme="minorHAnsi"/>
          <w:bCs/>
          <w:sz w:val="25"/>
          <w:szCs w:val="25"/>
        </w:rPr>
        <w:t xml:space="preserve">To </w:t>
      </w:r>
      <w:r w:rsidRPr="00DF1FBF">
        <w:rPr>
          <w:rFonts w:cstheme="minorHAnsi"/>
          <w:b/>
          <w:sz w:val="25"/>
          <w:szCs w:val="25"/>
        </w:rPr>
        <w:t>receive apologies for absence</w:t>
      </w:r>
    </w:p>
    <w:p w14:paraId="28D10874" w14:textId="3808E18D" w:rsidR="001F2C66" w:rsidRPr="00DF1FBF" w:rsidRDefault="001F2C66" w:rsidP="00B77B8C">
      <w:pPr>
        <w:pStyle w:val="ListParagraph"/>
        <w:numPr>
          <w:ilvl w:val="0"/>
          <w:numId w:val="1"/>
        </w:numPr>
        <w:tabs>
          <w:tab w:val="left" w:pos="567"/>
          <w:tab w:val="right" w:pos="10206"/>
        </w:tabs>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receive declarations of disclosable pecuniary or non-statutory disclosable interests</w:t>
      </w:r>
      <w:r w:rsidRPr="00DF1FBF">
        <w:rPr>
          <w:rFonts w:eastAsia="Yu Gothic Light" w:cstheme="minorHAnsi"/>
          <w:bCs/>
          <w:sz w:val="25"/>
          <w:szCs w:val="25"/>
        </w:rPr>
        <w:t xml:space="preserve"> from Councillors for items on the agenda</w:t>
      </w:r>
      <w:r w:rsidR="00726F03" w:rsidRPr="00DF1FBF">
        <w:rPr>
          <w:rFonts w:eastAsia="Yu Gothic Light" w:cstheme="minorHAnsi"/>
          <w:bCs/>
          <w:sz w:val="25"/>
          <w:szCs w:val="25"/>
        </w:rPr>
        <w:t>.</w:t>
      </w:r>
    </w:p>
    <w:p w14:paraId="60978A16" w14:textId="76D550AE" w:rsidR="00A853B5" w:rsidRPr="00DF1FBF" w:rsidRDefault="00B634D0" w:rsidP="00B77B8C">
      <w:pPr>
        <w:pStyle w:val="ListParagraph"/>
        <w:numPr>
          <w:ilvl w:val="0"/>
          <w:numId w:val="1"/>
        </w:numPr>
        <w:tabs>
          <w:tab w:val="left" w:pos="567"/>
          <w:tab w:val="right" w:pos="10206"/>
        </w:tabs>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00CD7DA1" w:rsidRPr="00DF1FBF">
        <w:rPr>
          <w:rFonts w:eastAsia="Yu Gothic Light" w:cstheme="minorHAnsi"/>
          <w:bCs/>
          <w:sz w:val="25"/>
          <w:szCs w:val="25"/>
        </w:rPr>
        <w:t>approve</w:t>
      </w:r>
      <w:r w:rsidR="00C35EC9" w:rsidRPr="00DF1FBF">
        <w:rPr>
          <w:rFonts w:eastAsia="Yu Gothic Light" w:cstheme="minorHAnsi"/>
          <w:bCs/>
          <w:sz w:val="25"/>
          <w:szCs w:val="25"/>
        </w:rPr>
        <w:t xml:space="preserve"> </w:t>
      </w:r>
      <w:r w:rsidR="005251AA" w:rsidRPr="00DF1FBF">
        <w:rPr>
          <w:rFonts w:eastAsia="Yu Gothic Light" w:cstheme="minorHAnsi"/>
          <w:bCs/>
          <w:sz w:val="25"/>
          <w:szCs w:val="25"/>
        </w:rPr>
        <w:t xml:space="preserve">and </w:t>
      </w:r>
      <w:r w:rsidR="005251AA" w:rsidRPr="00DF1FBF">
        <w:rPr>
          <w:rFonts w:eastAsia="Yu Gothic Light" w:cstheme="minorHAnsi"/>
          <w:b/>
          <w:sz w:val="25"/>
          <w:szCs w:val="25"/>
        </w:rPr>
        <w:t xml:space="preserve">sign </w:t>
      </w:r>
      <w:r w:rsidR="00C35EC9" w:rsidRPr="00DF1FBF">
        <w:rPr>
          <w:rFonts w:eastAsia="Yu Gothic Light" w:cstheme="minorHAnsi"/>
          <w:b/>
          <w:sz w:val="25"/>
          <w:szCs w:val="25"/>
        </w:rPr>
        <w:t>the minutes</w:t>
      </w:r>
      <w:r w:rsidR="00C35EC9" w:rsidRPr="00DF1FBF">
        <w:rPr>
          <w:rFonts w:eastAsia="Yu Gothic Light" w:cstheme="minorHAnsi"/>
          <w:bCs/>
          <w:sz w:val="25"/>
          <w:szCs w:val="25"/>
        </w:rPr>
        <w:t xml:space="preserve"> of the meeting held on </w:t>
      </w:r>
      <w:r w:rsidR="007074C8">
        <w:rPr>
          <w:rFonts w:eastAsia="Yu Gothic Light" w:cstheme="minorHAnsi"/>
          <w:bCs/>
          <w:sz w:val="25"/>
          <w:szCs w:val="25"/>
        </w:rPr>
        <w:t>5</w:t>
      </w:r>
      <w:r w:rsidR="007074C8" w:rsidRPr="007074C8">
        <w:rPr>
          <w:rFonts w:eastAsia="Yu Gothic Light" w:cstheme="minorHAnsi"/>
          <w:bCs/>
          <w:sz w:val="25"/>
          <w:szCs w:val="25"/>
          <w:vertAlign w:val="superscript"/>
        </w:rPr>
        <w:t>th</w:t>
      </w:r>
      <w:r w:rsidR="007074C8">
        <w:rPr>
          <w:rFonts w:eastAsia="Yu Gothic Light" w:cstheme="minorHAnsi"/>
          <w:bCs/>
          <w:sz w:val="25"/>
          <w:szCs w:val="25"/>
        </w:rPr>
        <w:t xml:space="preserve"> May</w:t>
      </w:r>
      <w:r w:rsidR="00C35EC9" w:rsidRPr="00DF1FBF">
        <w:rPr>
          <w:rFonts w:eastAsia="Yu Gothic Light" w:cstheme="minorHAnsi"/>
          <w:bCs/>
          <w:sz w:val="25"/>
          <w:szCs w:val="25"/>
        </w:rPr>
        <w:t xml:space="preserve"> 2020</w:t>
      </w:r>
    </w:p>
    <w:p w14:paraId="58CE5986" w14:textId="36982029" w:rsidR="00B45110" w:rsidRPr="00DF1FBF" w:rsidRDefault="00B45110"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
          <w:sz w:val="25"/>
          <w:szCs w:val="25"/>
        </w:rPr>
        <w:t xml:space="preserve">Matters arising </w:t>
      </w:r>
      <w:r w:rsidRPr="00DF1FBF">
        <w:rPr>
          <w:rFonts w:eastAsia="Yu Gothic Light" w:cstheme="minorHAnsi"/>
          <w:bCs/>
          <w:sz w:val="25"/>
          <w:szCs w:val="25"/>
        </w:rPr>
        <w:t xml:space="preserve">(for information only) </w:t>
      </w:r>
    </w:p>
    <w:p w14:paraId="0593F1FE" w14:textId="77777777" w:rsidR="004E1434" w:rsidRPr="00DF1FBF" w:rsidRDefault="004E1434"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
          <w:sz w:val="25"/>
          <w:szCs w:val="25"/>
        </w:rPr>
        <w:t>Public Participation</w:t>
      </w:r>
    </w:p>
    <w:p w14:paraId="17B745BD" w14:textId="5BB48E32" w:rsidR="004E1434" w:rsidRDefault="004E1434" w:rsidP="00B77B8C">
      <w:pPr>
        <w:tabs>
          <w:tab w:val="left" w:pos="567"/>
        </w:tabs>
        <w:spacing w:after="0" w:line="240" w:lineRule="auto"/>
        <w:ind w:left="567"/>
        <w:jc w:val="both"/>
        <w:rPr>
          <w:rFonts w:eastAsia="Yu Gothic Light" w:cstheme="minorHAnsi"/>
          <w:bCs/>
        </w:rPr>
      </w:pPr>
      <w:r w:rsidRPr="00DF1FBF">
        <w:rPr>
          <w:rFonts w:eastAsia="Yu Gothic Light" w:cstheme="minorHAnsi"/>
          <w:bCs/>
        </w:rPr>
        <w:t xml:space="preserve">Members of the public are invited to raise questions about and/or comment on items on the agenda. A total time of 15 minutes is allocated with individual representations limited to a maximum of 5 minutes. Standing Order 3(e)-(k). </w:t>
      </w:r>
    </w:p>
    <w:p w14:paraId="281E088A" w14:textId="58DE1BB3" w:rsidR="00AD3ABB" w:rsidRDefault="00477411"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2410A5">
        <w:rPr>
          <w:rFonts w:eastAsia="Yu Gothic Light" w:cstheme="minorHAnsi"/>
          <w:bCs/>
          <w:sz w:val="25"/>
          <w:szCs w:val="25"/>
        </w:rPr>
        <w:t xml:space="preserve">To receive reports </w:t>
      </w:r>
      <w:r w:rsidR="002B1DF4" w:rsidRPr="002410A5">
        <w:rPr>
          <w:rFonts w:eastAsia="Yu Gothic Light" w:cstheme="minorHAnsi"/>
          <w:bCs/>
          <w:sz w:val="25"/>
          <w:szCs w:val="25"/>
        </w:rPr>
        <w:t xml:space="preserve">(if available) </w:t>
      </w:r>
      <w:r w:rsidRPr="002410A5">
        <w:rPr>
          <w:rFonts w:eastAsia="Yu Gothic Light" w:cstheme="minorHAnsi"/>
          <w:bCs/>
          <w:sz w:val="25"/>
          <w:szCs w:val="25"/>
        </w:rPr>
        <w:t xml:space="preserve">from </w:t>
      </w:r>
      <w:r w:rsidR="00AD3ABB" w:rsidRPr="002410A5">
        <w:rPr>
          <w:rFonts w:eastAsia="Yu Gothic Light" w:cstheme="minorHAnsi"/>
          <w:bCs/>
          <w:sz w:val="25"/>
          <w:szCs w:val="25"/>
        </w:rPr>
        <w:t>County and District Councillors</w:t>
      </w:r>
    </w:p>
    <w:p w14:paraId="4A795F83" w14:textId="353BBB50" w:rsidR="007F68EB" w:rsidRPr="00B07DB9" w:rsidRDefault="00B07DB9"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Newent Loop Cyclists</w:t>
      </w:r>
    </w:p>
    <w:p w14:paraId="4F8DBAD0" w14:textId="43401168" w:rsidR="00B07DB9" w:rsidRDefault="00B07DB9" w:rsidP="004C0E85">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A complaint has been received about the behaviour of cyclists signposted through the village on the Newent Loop. </w:t>
      </w:r>
    </w:p>
    <w:p w14:paraId="0BE8A038" w14:textId="42E9CF7F" w:rsidR="00B07DB9" w:rsidRDefault="00B07DB9" w:rsidP="004C0E85">
      <w:pPr>
        <w:pStyle w:val="ListParagraph"/>
        <w:tabs>
          <w:tab w:val="left" w:pos="567"/>
        </w:tabs>
        <w:spacing w:before="60" w:after="0" w:line="240" w:lineRule="auto"/>
        <w:ind w:left="567"/>
        <w:contextualSpacing w:val="0"/>
        <w:jc w:val="both"/>
        <w:rPr>
          <w:rFonts w:eastAsia="Yu Gothic Light" w:cstheme="minorHAnsi"/>
          <w:bCs/>
          <w:sz w:val="25"/>
          <w:szCs w:val="25"/>
        </w:rPr>
      </w:pPr>
      <w:r w:rsidRPr="003C232D">
        <w:rPr>
          <w:rFonts w:eastAsia="Yu Gothic Light" w:cstheme="minorHAnsi"/>
          <w:bCs/>
          <w:sz w:val="25"/>
          <w:szCs w:val="25"/>
          <w:u w:val="single"/>
        </w:rPr>
        <w:t>Proposed resolution</w:t>
      </w:r>
      <w:r>
        <w:rPr>
          <w:rFonts w:eastAsia="Yu Gothic Light" w:cstheme="minorHAnsi"/>
          <w:bCs/>
          <w:sz w:val="25"/>
          <w:szCs w:val="25"/>
        </w:rPr>
        <w:t>:</w:t>
      </w:r>
    </w:p>
    <w:p w14:paraId="1ECA192D" w14:textId="30C0F3D8" w:rsidR="00B07DB9" w:rsidRDefault="00B07DB9" w:rsidP="00AB132B">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That the Clerk be instructed to write to the Newent Cycling Group highlighting the </w:t>
      </w:r>
      <w:r w:rsidR="004C0E85">
        <w:rPr>
          <w:rFonts w:eastAsia="Yu Gothic Light" w:cstheme="minorHAnsi"/>
          <w:bCs/>
          <w:sz w:val="25"/>
          <w:szCs w:val="25"/>
        </w:rPr>
        <w:t>emerging</w:t>
      </w:r>
      <w:r>
        <w:rPr>
          <w:rFonts w:eastAsia="Yu Gothic Light" w:cstheme="minorHAnsi"/>
          <w:bCs/>
          <w:sz w:val="25"/>
          <w:szCs w:val="25"/>
        </w:rPr>
        <w:t xml:space="preserve"> problem and asking them to advise members and users of the Newent Loop to be cognisant of </w:t>
      </w:r>
      <w:r w:rsidR="004C0E85">
        <w:rPr>
          <w:rFonts w:eastAsia="Yu Gothic Light" w:cstheme="minorHAnsi"/>
          <w:bCs/>
          <w:sz w:val="25"/>
          <w:szCs w:val="25"/>
        </w:rPr>
        <w:t>pedestrians when passing</w:t>
      </w:r>
      <w:r w:rsidR="00AC1F61">
        <w:rPr>
          <w:rFonts w:eastAsia="Yu Gothic Light" w:cstheme="minorHAnsi"/>
          <w:bCs/>
          <w:sz w:val="25"/>
          <w:szCs w:val="25"/>
        </w:rPr>
        <w:t xml:space="preserve"> through the village and that, in due course, this advice be added to the Newent Loop trail guides.</w:t>
      </w:r>
    </w:p>
    <w:p w14:paraId="75576993" w14:textId="357A30E0" w:rsidR="000C2D2A" w:rsidRDefault="000C2D2A" w:rsidP="00AB132B">
      <w:pPr>
        <w:pStyle w:val="ListParagraph"/>
        <w:tabs>
          <w:tab w:val="left" w:pos="567"/>
        </w:tabs>
        <w:spacing w:after="0" w:line="240" w:lineRule="auto"/>
        <w:ind w:left="567"/>
        <w:contextualSpacing w:val="0"/>
        <w:jc w:val="both"/>
        <w:rPr>
          <w:rFonts w:eastAsia="Yu Gothic Light" w:cstheme="minorHAnsi"/>
          <w:bCs/>
          <w:sz w:val="25"/>
          <w:szCs w:val="25"/>
        </w:rPr>
      </w:pPr>
    </w:p>
    <w:p w14:paraId="2BB1E09C" w14:textId="62029557" w:rsidR="000C2D2A" w:rsidRDefault="000C2D2A" w:rsidP="00AB132B">
      <w:pPr>
        <w:pStyle w:val="ListParagraph"/>
        <w:tabs>
          <w:tab w:val="left" w:pos="567"/>
        </w:tabs>
        <w:spacing w:after="0" w:line="240" w:lineRule="auto"/>
        <w:ind w:left="567"/>
        <w:contextualSpacing w:val="0"/>
        <w:jc w:val="both"/>
        <w:rPr>
          <w:rFonts w:eastAsia="Yu Gothic Light" w:cstheme="minorHAnsi"/>
          <w:bCs/>
          <w:sz w:val="25"/>
          <w:szCs w:val="25"/>
        </w:rPr>
      </w:pPr>
    </w:p>
    <w:p w14:paraId="18280E30" w14:textId="53B50A46" w:rsidR="000C2D2A" w:rsidRDefault="000C2D2A" w:rsidP="00AB132B">
      <w:pPr>
        <w:pStyle w:val="ListParagraph"/>
        <w:tabs>
          <w:tab w:val="left" w:pos="567"/>
        </w:tabs>
        <w:spacing w:after="0" w:line="240" w:lineRule="auto"/>
        <w:ind w:left="567"/>
        <w:contextualSpacing w:val="0"/>
        <w:jc w:val="both"/>
        <w:rPr>
          <w:rFonts w:eastAsia="Yu Gothic Light" w:cstheme="minorHAnsi"/>
          <w:bCs/>
          <w:sz w:val="25"/>
          <w:szCs w:val="25"/>
        </w:rPr>
      </w:pPr>
    </w:p>
    <w:p w14:paraId="6357FA2B" w14:textId="77777777" w:rsidR="000C2D2A" w:rsidRDefault="000C2D2A" w:rsidP="00AB132B">
      <w:pPr>
        <w:pStyle w:val="ListParagraph"/>
        <w:tabs>
          <w:tab w:val="left" w:pos="567"/>
        </w:tabs>
        <w:spacing w:after="0" w:line="240" w:lineRule="auto"/>
        <w:ind w:left="567"/>
        <w:contextualSpacing w:val="0"/>
        <w:jc w:val="both"/>
        <w:rPr>
          <w:rFonts w:eastAsia="Yu Gothic Light" w:cstheme="minorHAnsi"/>
          <w:bCs/>
          <w:sz w:val="25"/>
          <w:szCs w:val="25"/>
        </w:rPr>
      </w:pPr>
    </w:p>
    <w:p w14:paraId="33EEAA42" w14:textId="18C8BB0E" w:rsidR="005E1569" w:rsidRDefault="00D154EB" w:rsidP="00410C14">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ED5E8A">
        <w:rPr>
          <w:rFonts w:eastAsia="Yu Gothic Light" w:cstheme="minorHAnsi"/>
          <w:b/>
          <w:sz w:val="25"/>
          <w:szCs w:val="25"/>
        </w:rPr>
        <w:lastRenderedPageBreak/>
        <w:t>Ragwort in the</w:t>
      </w:r>
      <w:r w:rsidR="005E1569" w:rsidRPr="00ED5E8A">
        <w:rPr>
          <w:rFonts w:eastAsia="Yu Gothic Light" w:cstheme="minorHAnsi"/>
          <w:b/>
          <w:sz w:val="25"/>
          <w:szCs w:val="25"/>
        </w:rPr>
        <w:t xml:space="preserve"> Centenary Glade</w:t>
      </w:r>
      <w:r w:rsidR="005E1569" w:rsidRPr="00ED5E8A">
        <w:rPr>
          <w:rFonts w:eastAsia="Yu Gothic Light" w:cstheme="minorHAnsi"/>
          <w:bCs/>
          <w:sz w:val="25"/>
          <w:szCs w:val="25"/>
        </w:rPr>
        <w:t xml:space="preserve"> Complaints have been received about the presence of ragwort in the Centenary Glade. </w:t>
      </w:r>
    </w:p>
    <w:p w14:paraId="34D64A1E" w14:textId="592771C7" w:rsidR="005E1569" w:rsidRDefault="005E1569" w:rsidP="000C2D2A">
      <w:pPr>
        <w:pStyle w:val="ListParagraph"/>
        <w:tabs>
          <w:tab w:val="left" w:pos="567"/>
        </w:tabs>
        <w:spacing w:after="0" w:line="240" w:lineRule="auto"/>
        <w:ind w:left="567"/>
        <w:contextualSpacing w:val="0"/>
        <w:jc w:val="both"/>
        <w:rPr>
          <w:rFonts w:eastAsia="Yu Gothic Light" w:cstheme="minorHAnsi"/>
          <w:bCs/>
          <w:sz w:val="25"/>
          <w:szCs w:val="25"/>
        </w:rPr>
      </w:pPr>
      <w:r w:rsidRPr="003C232D">
        <w:rPr>
          <w:rFonts w:eastAsia="Yu Gothic Light" w:cstheme="minorHAnsi"/>
          <w:bCs/>
          <w:sz w:val="25"/>
          <w:szCs w:val="25"/>
          <w:u w:val="single"/>
        </w:rPr>
        <w:t>Proposed resolution</w:t>
      </w:r>
      <w:r>
        <w:rPr>
          <w:rFonts w:eastAsia="Yu Gothic Light" w:cstheme="minorHAnsi"/>
          <w:bCs/>
          <w:sz w:val="25"/>
          <w:szCs w:val="25"/>
        </w:rPr>
        <w:t>:</w:t>
      </w:r>
    </w:p>
    <w:p w14:paraId="5944B6A8" w14:textId="7272D3E8" w:rsidR="005E1569" w:rsidRDefault="005E1569" w:rsidP="000C2D2A">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That the Clerk be instructed to write to Forestry England with a request that they provide details on their current policy for dealing with Ragwort on Forestry property and expressing support for the efforts of the local farming community to keep pasture land free of ragwort. </w:t>
      </w:r>
    </w:p>
    <w:p w14:paraId="5140F018" w14:textId="13FED6CB" w:rsidR="006F17E4" w:rsidRPr="006F17E4" w:rsidRDefault="001C4F1B" w:rsidP="006F17E4">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Community Emergency Plan</w:t>
      </w:r>
      <w:r w:rsidR="006F17E4">
        <w:rPr>
          <w:rFonts w:eastAsia="Yu Gothic Light" w:cstheme="minorHAnsi"/>
          <w:b/>
          <w:sz w:val="25"/>
          <w:szCs w:val="25"/>
        </w:rPr>
        <w:t xml:space="preserve"> </w:t>
      </w:r>
    </w:p>
    <w:p w14:paraId="3282DCA0" w14:textId="35EF8CA6" w:rsidR="006F17E4" w:rsidRDefault="006F17E4" w:rsidP="000C2D2A">
      <w:pPr>
        <w:pStyle w:val="ListParagraph"/>
        <w:tabs>
          <w:tab w:val="left" w:pos="567"/>
        </w:tabs>
        <w:spacing w:after="0" w:line="240" w:lineRule="auto"/>
        <w:ind w:left="567"/>
        <w:contextualSpacing w:val="0"/>
        <w:jc w:val="both"/>
        <w:rPr>
          <w:rFonts w:eastAsia="Yu Gothic Light" w:cstheme="minorHAnsi"/>
          <w:bCs/>
          <w:sz w:val="25"/>
          <w:szCs w:val="25"/>
          <w:u w:val="single"/>
        </w:rPr>
      </w:pPr>
      <w:r>
        <w:rPr>
          <w:rFonts w:eastAsia="Yu Gothic Light" w:cstheme="minorHAnsi"/>
          <w:bCs/>
          <w:sz w:val="25"/>
          <w:szCs w:val="25"/>
          <w:u w:val="single"/>
        </w:rPr>
        <w:t>Proposed resolution:</w:t>
      </w:r>
    </w:p>
    <w:p w14:paraId="41F39B04" w14:textId="6C8CFBC4" w:rsidR="006F17E4" w:rsidRDefault="006F17E4" w:rsidP="000C2D2A">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That the Clerk be instructed to write to all Community Volunteers expressing thanks for their work during the covid-19 pandemic and requesting that they review their contact details for local residents </w:t>
      </w:r>
      <w:r w:rsidR="00A04BC4">
        <w:rPr>
          <w:rFonts w:eastAsia="Yu Gothic Light" w:cstheme="minorHAnsi"/>
          <w:bCs/>
          <w:sz w:val="25"/>
          <w:szCs w:val="25"/>
        </w:rPr>
        <w:t>to ensure they are up to date.</w:t>
      </w:r>
    </w:p>
    <w:p w14:paraId="77A39093" w14:textId="0564174C" w:rsidR="00A04BC4" w:rsidRDefault="00414E76" w:rsidP="00A04BC4">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414E76">
        <w:rPr>
          <w:rFonts w:eastAsia="Yu Gothic Light" w:cstheme="minorHAnsi"/>
          <w:b/>
          <w:sz w:val="25"/>
          <w:szCs w:val="25"/>
        </w:rPr>
        <w:t xml:space="preserve">Management </w:t>
      </w:r>
      <w:r>
        <w:rPr>
          <w:rFonts w:eastAsia="Yu Gothic Light" w:cstheme="minorHAnsi"/>
          <w:b/>
          <w:sz w:val="25"/>
          <w:szCs w:val="25"/>
        </w:rPr>
        <w:t xml:space="preserve">of </w:t>
      </w:r>
      <w:r w:rsidR="00A04BC4" w:rsidRPr="00414E76">
        <w:rPr>
          <w:rFonts w:eastAsia="Yu Gothic Light" w:cstheme="minorHAnsi"/>
          <w:b/>
          <w:sz w:val="25"/>
          <w:szCs w:val="25"/>
        </w:rPr>
        <w:t>Kempley Village Green</w:t>
      </w:r>
      <w:r w:rsidR="00A04BC4">
        <w:rPr>
          <w:rFonts w:eastAsia="Yu Gothic Light" w:cstheme="minorHAnsi"/>
          <w:bCs/>
          <w:sz w:val="25"/>
          <w:szCs w:val="25"/>
        </w:rPr>
        <w:t xml:space="preserve"> </w:t>
      </w:r>
    </w:p>
    <w:p w14:paraId="0E1EF5CC" w14:textId="3C338573" w:rsidR="00A04BC4" w:rsidRDefault="00A04BC4" w:rsidP="00AB132B">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From time to time proposals have been received for changes to the way the village green is used and maintained. In order that a community led approach can be developed it is proposed</w:t>
      </w:r>
      <w:r w:rsidR="00414E76">
        <w:rPr>
          <w:rFonts w:eastAsia="Yu Gothic Light" w:cstheme="minorHAnsi"/>
          <w:bCs/>
          <w:sz w:val="25"/>
          <w:szCs w:val="25"/>
        </w:rPr>
        <w:t xml:space="preserve"> that</w:t>
      </w:r>
      <w:r>
        <w:rPr>
          <w:rFonts w:eastAsia="Yu Gothic Light" w:cstheme="minorHAnsi"/>
          <w:bCs/>
          <w:sz w:val="25"/>
          <w:szCs w:val="25"/>
        </w:rPr>
        <w:t>:</w:t>
      </w:r>
    </w:p>
    <w:p w14:paraId="20EF0270" w14:textId="0B20E143" w:rsidR="00A04BC4" w:rsidRDefault="00414E76" w:rsidP="00895AA8">
      <w:pPr>
        <w:pStyle w:val="ListParagraph"/>
        <w:numPr>
          <w:ilvl w:val="0"/>
          <w:numId w:val="3"/>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w:t>
      </w:r>
      <w:r w:rsidR="00FD60B0">
        <w:rPr>
          <w:rFonts w:eastAsia="Yu Gothic Light" w:cstheme="minorHAnsi"/>
          <w:bCs/>
          <w:sz w:val="25"/>
          <w:szCs w:val="25"/>
        </w:rPr>
        <w:t xml:space="preserve">he Clerk invite residents </w:t>
      </w:r>
      <w:r w:rsidR="00E50C36">
        <w:rPr>
          <w:rFonts w:eastAsia="Yu Gothic Light" w:cstheme="minorHAnsi"/>
          <w:bCs/>
          <w:sz w:val="25"/>
          <w:szCs w:val="25"/>
        </w:rPr>
        <w:t xml:space="preserve">in the parish </w:t>
      </w:r>
      <w:r w:rsidR="00FD60B0">
        <w:rPr>
          <w:rFonts w:eastAsia="Yu Gothic Light" w:cstheme="minorHAnsi"/>
          <w:bCs/>
          <w:sz w:val="25"/>
          <w:szCs w:val="25"/>
        </w:rPr>
        <w:t xml:space="preserve">to </w:t>
      </w:r>
      <w:r w:rsidR="0099099B">
        <w:rPr>
          <w:rFonts w:eastAsia="Yu Gothic Light" w:cstheme="minorHAnsi"/>
          <w:bCs/>
          <w:sz w:val="25"/>
          <w:szCs w:val="25"/>
        </w:rPr>
        <w:t xml:space="preserve">set up a working group </w:t>
      </w:r>
      <w:r w:rsidR="00E702FF">
        <w:rPr>
          <w:rFonts w:eastAsia="Yu Gothic Light" w:cstheme="minorHAnsi"/>
          <w:bCs/>
          <w:sz w:val="25"/>
          <w:szCs w:val="25"/>
        </w:rPr>
        <w:t xml:space="preserve">to </w:t>
      </w:r>
      <w:r w:rsidR="00FD60B0">
        <w:rPr>
          <w:rFonts w:eastAsia="Yu Gothic Light" w:cstheme="minorHAnsi"/>
          <w:bCs/>
          <w:sz w:val="25"/>
          <w:szCs w:val="25"/>
        </w:rPr>
        <w:t>make recommendations to the Parish Council on how they would like to see the Village Green used and managed over the next 5 years</w:t>
      </w:r>
      <w:r>
        <w:rPr>
          <w:rFonts w:eastAsia="Yu Gothic Light" w:cstheme="minorHAnsi"/>
          <w:bCs/>
          <w:sz w:val="25"/>
          <w:szCs w:val="25"/>
        </w:rPr>
        <w:t>;</w:t>
      </w:r>
    </w:p>
    <w:p w14:paraId="076E7B45" w14:textId="7C5A23E7" w:rsidR="00A50831" w:rsidRDefault="008D62B9" w:rsidP="00A50831">
      <w:pPr>
        <w:pStyle w:val="ListParagraph"/>
        <w:numPr>
          <w:ilvl w:val="0"/>
          <w:numId w:val="3"/>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The top three recommendations be submitted to the Clerk by 15 August so they can be discussed at the September meeting.</w:t>
      </w:r>
    </w:p>
    <w:p w14:paraId="3A173C44" w14:textId="3A62398B" w:rsidR="00414E76" w:rsidRPr="00414E76" w:rsidRDefault="00A50831" w:rsidP="00A50831">
      <w:pPr>
        <w:tabs>
          <w:tab w:val="left" w:pos="567"/>
        </w:tabs>
        <w:spacing w:before="60" w:after="0" w:line="240" w:lineRule="auto"/>
        <w:ind w:left="567"/>
        <w:jc w:val="both"/>
        <w:rPr>
          <w:rFonts w:eastAsia="Yu Gothic Light" w:cstheme="minorHAnsi"/>
          <w:bCs/>
          <w:sz w:val="25"/>
          <w:szCs w:val="25"/>
        </w:rPr>
      </w:pPr>
      <w:r>
        <w:rPr>
          <w:rFonts w:eastAsia="Yu Gothic Light" w:cstheme="minorHAnsi"/>
          <w:bCs/>
          <w:sz w:val="25"/>
          <w:szCs w:val="25"/>
        </w:rPr>
        <w:t xml:space="preserve">Please note no changes will be made to the current management regime until </w:t>
      </w:r>
      <w:r w:rsidR="003F4859">
        <w:rPr>
          <w:rFonts w:eastAsia="Yu Gothic Light" w:cstheme="minorHAnsi"/>
          <w:bCs/>
          <w:sz w:val="25"/>
          <w:szCs w:val="25"/>
        </w:rPr>
        <w:t xml:space="preserve">the views of local parishioners have been received. </w:t>
      </w:r>
    </w:p>
    <w:p w14:paraId="5E7EA234" w14:textId="31ECD328" w:rsidR="00A04BC4" w:rsidRPr="009F39E3" w:rsidRDefault="00631265" w:rsidP="00631265">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9F39E3">
        <w:rPr>
          <w:rFonts w:eastAsia="Yu Gothic Light" w:cstheme="minorHAnsi"/>
          <w:b/>
          <w:sz w:val="25"/>
          <w:szCs w:val="25"/>
        </w:rPr>
        <w:t xml:space="preserve">Kempley Village Hall Trust (KVHT) </w:t>
      </w:r>
      <w:r w:rsidR="00CB3053" w:rsidRPr="009F39E3">
        <w:rPr>
          <w:rFonts w:eastAsia="Yu Gothic Light" w:cstheme="minorHAnsi"/>
          <w:b/>
          <w:sz w:val="25"/>
          <w:szCs w:val="25"/>
        </w:rPr>
        <w:t>Representation</w:t>
      </w:r>
    </w:p>
    <w:p w14:paraId="71DABFF7" w14:textId="0CDAB455" w:rsidR="00213035" w:rsidRPr="00631265" w:rsidRDefault="009F39E3" w:rsidP="00836A8F">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To appoint </w:t>
      </w:r>
      <w:r w:rsidR="00836A8F">
        <w:rPr>
          <w:rFonts w:eastAsia="Yu Gothic Light" w:cstheme="minorHAnsi"/>
          <w:bCs/>
          <w:sz w:val="25"/>
          <w:szCs w:val="25"/>
        </w:rPr>
        <w:t xml:space="preserve">a member to represent the Parish Council on KVHT following the resignation of </w:t>
      </w:r>
      <w:r w:rsidR="00CB3053">
        <w:rPr>
          <w:rFonts w:eastAsia="Yu Gothic Light" w:cstheme="minorHAnsi"/>
          <w:bCs/>
          <w:sz w:val="25"/>
          <w:szCs w:val="25"/>
        </w:rPr>
        <w:t>Cllr David Spencer</w:t>
      </w:r>
      <w:r w:rsidR="00836A8F">
        <w:rPr>
          <w:rFonts w:eastAsia="Yu Gothic Light" w:cstheme="minorHAnsi"/>
          <w:bCs/>
          <w:sz w:val="25"/>
          <w:szCs w:val="25"/>
        </w:rPr>
        <w:t xml:space="preserve"> from that role. </w:t>
      </w:r>
      <w:r>
        <w:rPr>
          <w:rFonts w:eastAsia="Yu Gothic Light" w:cstheme="minorHAnsi"/>
          <w:bCs/>
          <w:sz w:val="25"/>
          <w:szCs w:val="25"/>
        </w:rPr>
        <w:t xml:space="preserve"> </w:t>
      </w:r>
    </w:p>
    <w:p w14:paraId="0F297641" w14:textId="6DD978FA" w:rsidR="00631265" w:rsidRPr="00AB21D4" w:rsidRDefault="00836A8F" w:rsidP="009F39E3">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Climate Emergency</w:t>
      </w:r>
    </w:p>
    <w:p w14:paraId="4B030BE0" w14:textId="4117C56A" w:rsidR="00AB21D4" w:rsidRDefault="00AB21D4" w:rsidP="00AB21D4">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u w:val="single"/>
        </w:rPr>
        <w:t>Proposed resolution</w:t>
      </w:r>
      <w:r>
        <w:rPr>
          <w:rFonts w:eastAsia="Yu Gothic Light" w:cstheme="minorHAnsi"/>
          <w:bCs/>
          <w:sz w:val="25"/>
          <w:szCs w:val="25"/>
        </w:rPr>
        <w:t>:</w:t>
      </w:r>
    </w:p>
    <w:p w14:paraId="47FD3C30" w14:textId="0F08C23F" w:rsidR="00AB21D4" w:rsidRDefault="004A0406" w:rsidP="00895AA8">
      <w:pPr>
        <w:pStyle w:val="ListParagraph"/>
        <w:numPr>
          <w:ilvl w:val="0"/>
          <w:numId w:val="4"/>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That an open invitation be made to parishioners and other interested parties to set up a steering committee to advise the Parish Council on measures that could be taken t</w:t>
      </w:r>
      <w:r w:rsidR="00253D3D">
        <w:rPr>
          <w:rFonts w:eastAsia="Yu Gothic Light" w:cstheme="minorHAnsi"/>
          <w:bCs/>
          <w:sz w:val="25"/>
          <w:szCs w:val="25"/>
        </w:rPr>
        <w:t>o assist the Council in reducing or mitigating the carbon footprint of the village in line with the Paris Agreement;</w:t>
      </w:r>
    </w:p>
    <w:p w14:paraId="242E7AA0" w14:textId="5F90C166" w:rsidR="00253D3D" w:rsidRPr="00AB21D4" w:rsidRDefault="00162A72" w:rsidP="00895AA8">
      <w:pPr>
        <w:pStyle w:val="ListParagraph"/>
        <w:numPr>
          <w:ilvl w:val="0"/>
          <w:numId w:val="4"/>
        </w:numPr>
        <w:tabs>
          <w:tab w:val="left" w:pos="1134"/>
        </w:tabs>
        <w:spacing w:before="6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That the group, once formed, be invited to recommend</w:t>
      </w:r>
      <w:r w:rsidR="00BD058D">
        <w:rPr>
          <w:rFonts w:eastAsia="Yu Gothic Light" w:cstheme="minorHAnsi"/>
          <w:bCs/>
          <w:sz w:val="25"/>
          <w:szCs w:val="25"/>
        </w:rPr>
        <w:t xml:space="preserve"> its top three suggestions for action by the Parish Council by the November 2020 Council meeting.</w:t>
      </w:r>
    </w:p>
    <w:p w14:paraId="19529C69" w14:textId="3C018071" w:rsidR="009F39E3" w:rsidRPr="00BD058D" w:rsidRDefault="00BD058D" w:rsidP="009F39E3">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Court Farm Footpath Diversions</w:t>
      </w:r>
    </w:p>
    <w:p w14:paraId="20A948F8" w14:textId="46D15953" w:rsidR="00BD058D" w:rsidRDefault="00B56A1A" w:rsidP="00AB132B">
      <w:pPr>
        <w:pStyle w:val="ListParagraph"/>
        <w:tabs>
          <w:tab w:val="left" w:pos="567"/>
        </w:tabs>
        <w:spacing w:after="0" w:line="240" w:lineRule="auto"/>
        <w:ind w:left="567"/>
        <w:contextualSpacing w:val="0"/>
        <w:jc w:val="both"/>
        <w:rPr>
          <w:rFonts w:eastAsia="Yu Gothic Light" w:cstheme="minorHAnsi"/>
          <w:bCs/>
          <w:sz w:val="25"/>
          <w:szCs w:val="25"/>
          <w:u w:val="single"/>
        </w:rPr>
      </w:pPr>
      <w:r w:rsidRPr="00B56A1A">
        <w:rPr>
          <w:rFonts w:eastAsia="Yu Gothic Light" w:cstheme="minorHAnsi"/>
          <w:bCs/>
          <w:sz w:val="25"/>
          <w:szCs w:val="25"/>
          <w:u w:val="single"/>
        </w:rPr>
        <w:t>Proposed resolution:</w:t>
      </w:r>
    </w:p>
    <w:p w14:paraId="71220123" w14:textId="554F6A29" w:rsidR="00B56A1A" w:rsidRPr="00B56A1A" w:rsidRDefault="00B56A1A" w:rsidP="00B56A1A">
      <w:pPr>
        <w:tabs>
          <w:tab w:val="left" w:pos="1134"/>
        </w:tabs>
        <w:spacing w:before="60" w:after="0" w:line="240" w:lineRule="auto"/>
        <w:ind w:left="567"/>
        <w:jc w:val="both"/>
        <w:rPr>
          <w:rFonts w:eastAsia="Yu Gothic Light" w:cstheme="minorHAnsi"/>
          <w:bCs/>
          <w:sz w:val="25"/>
          <w:szCs w:val="25"/>
        </w:rPr>
      </w:pPr>
      <w:r w:rsidRPr="00B56A1A">
        <w:rPr>
          <w:rFonts w:eastAsia="Yu Gothic Light" w:cstheme="minorHAnsi"/>
          <w:bCs/>
          <w:sz w:val="25"/>
          <w:szCs w:val="25"/>
        </w:rPr>
        <w:t>That the Parish Clerk be instructed to write to the Footpath Officer that the Parish Council has no objection to the latest proposed diversions to Kempley Footpath 2 and 3 as long as the landowner maintains the full statutory width to the paths on the field boundaries.</w:t>
      </w:r>
    </w:p>
    <w:p w14:paraId="46CC3686" w14:textId="6C941926" w:rsidR="009F39E3" w:rsidRDefault="00FE419C" w:rsidP="009F39E3">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D95F6A">
        <w:rPr>
          <w:rFonts w:eastAsia="Yu Gothic Light" w:cstheme="minorHAnsi"/>
          <w:b/>
          <w:sz w:val="25"/>
          <w:szCs w:val="25"/>
        </w:rPr>
        <w:t>Kempley Footpath</w:t>
      </w:r>
      <w:r>
        <w:rPr>
          <w:rFonts w:eastAsia="Yu Gothic Light" w:cstheme="minorHAnsi"/>
          <w:bCs/>
          <w:sz w:val="25"/>
          <w:szCs w:val="25"/>
        </w:rPr>
        <w:t xml:space="preserve"> </w:t>
      </w:r>
      <w:r w:rsidRPr="00D95F6A">
        <w:rPr>
          <w:rFonts w:eastAsia="Yu Gothic Light" w:cstheme="minorHAnsi"/>
          <w:b/>
          <w:sz w:val="25"/>
          <w:szCs w:val="25"/>
        </w:rPr>
        <w:t>38</w:t>
      </w:r>
      <w:r w:rsidR="00DB5B53">
        <w:rPr>
          <w:rFonts w:eastAsia="Yu Gothic Light" w:cstheme="minorHAnsi"/>
          <w:b/>
          <w:sz w:val="25"/>
          <w:szCs w:val="25"/>
        </w:rPr>
        <w:t xml:space="preserve"> </w:t>
      </w:r>
    </w:p>
    <w:p w14:paraId="2C27E1B4" w14:textId="11EA1548" w:rsidR="00691565" w:rsidRPr="00691565" w:rsidRDefault="00691565" w:rsidP="00AB132B">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Footpath 38 running from The Old Post Office and joining the footpath to New Grange Farm</w:t>
      </w:r>
      <w:r w:rsidR="000114D5">
        <w:rPr>
          <w:rFonts w:eastAsia="Yu Gothic Light" w:cstheme="minorHAnsi"/>
          <w:bCs/>
          <w:sz w:val="25"/>
          <w:szCs w:val="25"/>
        </w:rPr>
        <w:t xml:space="preserve"> is blocked. </w:t>
      </w:r>
      <w:r w:rsidR="00A52CB6">
        <w:rPr>
          <w:rFonts w:eastAsia="Yu Gothic Light" w:cstheme="minorHAnsi"/>
          <w:bCs/>
          <w:sz w:val="25"/>
          <w:szCs w:val="25"/>
        </w:rPr>
        <w:t>(</w:t>
      </w:r>
      <w:r w:rsidR="000114D5">
        <w:rPr>
          <w:rFonts w:eastAsia="Yu Gothic Light" w:cstheme="minorHAnsi"/>
          <w:bCs/>
          <w:sz w:val="25"/>
          <w:szCs w:val="25"/>
        </w:rPr>
        <w:t>For further details see Gloucestershire County Council Online Footpaths Map</w:t>
      </w:r>
      <w:r w:rsidR="005D3D79">
        <w:rPr>
          <w:rFonts w:eastAsia="Yu Gothic Light" w:cstheme="minorHAnsi"/>
          <w:bCs/>
          <w:sz w:val="25"/>
          <w:szCs w:val="25"/>
        </w:rPr>
        <w:t xml:space="preserve"> (</w:t>
      </w:r>
      <w:hyperlink r:id="rId14" w:history="1">
        <w:r w:rsidR="005D3D79">
          <w:rPr>
            <w:rStyle w:val="Hyperlink"/>
          </w:rPr>
          <w:t>https://maps.gloucestershire.gov.uk/MapThatPublic/Default.aspx?treeid=81@82@83</w:t>
        </w:r>
      </w:hyperlink>
      <w:r w:rsidR="00A52CB6">
        <w:t>)</w:t>
      </w:r>
    </w:p>
    <w:p w14:paraId="68CFFB87" w14:textId="76295ED4" w:rsidR="00D95F6A" w:rsidRPr="00D95F6A" w:rsidRDefault="00D95F6A" w:rsidP="00AB132B">
      <w:pPr>
        <w:pStyle w:val="ListParagraph"/>
        <w:tabs>
          <w:tab w:val="left" w:pos="567"/>
        </w:tabs>
        <w:spacing w:after="0" w:line="240" w:lineRule="auto"/>
        <w:ind w:left="567"/>
        <w:contextualSpacing w:val="0"/>
        <w:jc w:val="both"/>
        <w:rPr>
          <w:rFonts w:eastAsia="Yu Gothic Light" w:cstheme="minorHAnsi"/>
          <w:bCs/>
          <w:sz w:val="25"/>
          <w:szCs w:val="25"/>
          <w:u w:val="single"/>
        </w:rPr>
      </w:pPr>
      <w:r w:rsidRPr="00D95F6A">
        <w:rPr>
          <w:rFonts w:eastAsia="Yu Gothic Light" w:cstheme="minorHAnsi"/>
          <w:bCs/>
          <w:sz w:val="25"/>
          <w:szCs w:val="25"/>
          <w:u w:val="single"/>
        </w:rPr>
        <w:t>Proposed resolution:</w:t>
      </w:r>
    </w:p>
    <w:p w14:paraId="7AB00007" w14:textId="2B5E871B" w:rsidR="00D95F6A" w:rsidRPr="00FE419C" w:rsidRDefault="00D95F6A" w:rsidP="00C00FA5">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That the Parish Clerk be instructed to write to the Gloucestershire County Council Footpaths Officer expressing Council’s full support to resolve and re-open KP38.</w:t>
      </w:r>
    </w:p>
    <w:p w14:paraId="37F815A4" w14:textId="0E3893E7" w:rsidR="009F39E3" w:rsidRPr="00D472BF" w:rsidRDefault="00D95F6A" w:rsidP="009F39E3">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lastRenderedPageBreak/>
        <w:t>Superfast Broadband Provision to Kempley</w:t>
      </w:r>
      <w:r w:rsidR="00D472BF">
        <w:rPr>
          <w:rFonts w:eastAsia="Yu Gothic Light" w:cstheme="minorHAnsi"/>
          <w:b/>
          <w:sz w:val="25"/>
          <w:szCs w:val="25"/>
        </w:rPr>
        <w:t xml:space="preserve"> </w:t>
      </w:r>
    </w:p>
    <w:p w14:paraId="7BA41FC9" w14:textId="250433F0" w:rsidR="00D472BF" w:rsidRDefault="00D472BF" w:rsidP="00D472BF">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Details have been received on installation timetables for superfast broadband for Kempley from Airband and Gigaclear. </w:t>
      </w:r>
    </w:p>
    <w:p w14:paraId="2B8EAC68" w14:textId="04CC64C3" w:rsidR="00D472BF" w:rsidRDefault="00D472BF" w:rsidP="00D472BF">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u w:val="single"/>
        </w:rPr>
        <w:t>Proposed resolution</w:t>
      </w:r>
      <w:r>
        <w:rPr>
          <w:rFonts w:eastAsia="Yu Gothic Light" w:cstheme="minorHAnsi"/>
          <w:bCs/>
          <w:sz w:val="25"/>
          <w:szCs w:val="25"/>
        </w:rPr>
        <w:t>:</w:t>
      </w:r>
    </w:p>
    <w:p w14:paraId="1A6B742D" w14:textId="2EC5FBA0" w:rsidR="00F22911" w:rsidRPr="00C00FA5" w:rsidRDefault="00C00FA5" w:rsidP="00C00FA5">
      <w:pPr>
        <w:pStyle w:val="ListParagraph"/>
        <w:tabs>
          <w:tab w:val="left" w:pos="567"/>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That the Clerk be instructed to prepare a MailChimp release with the latest updates on the installation timetable for Airband (northern section of Kempley) and Gigaclear (remainder of village). </w:t>
      </w:r>
      <w:bookmarkStart w:id="2" w:name="_Hlk29420708"/>
    </w:p>
    <w:p w14:paraId="11BCCA98" w14:textId="5D224ABF" w:rsidR="00921AF7" w:rsidRDefault="00921AF7"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sidRPr="00036055">
        <w:rPr>
          <w:rFonts w:eastAsia="Yu Gothic Light" w:cstheme="minorHAnsi"/>
          <w:b/>
          <w:sz w:val="25"/>
          <w:szCs w:val="25"/>
        </w:rPr>
        <w:t>Planning</w:t>
      </w:r>
      <w:r w:rsidR="00B77B8C">
        <w:rPr>
          <w:rFonts w:eastAsia="Yu Gothic Light" w:cstheme="minorHAnsi"/>
          <w:b/>
          <w:sz w:val="25"/>
          <w:szCs w:val="25"/>
        </w:rPr>
        <w:t xml:space="preserve"> Applications</w:t>
      </w:r>
      <w:r w:rsidR="00B77B8C">
        <w:rPr>
          <w:rFonts w:eastAsia="Yu Gothic Light" w:cstheme="minorHAnsi"/>
          <w:bCs/>
          <w:sz w:val="25"/>
          <w:szCs w:val="25"/>
        </w:rPr>
        <w:t xml:space="preserve"> </w:t>
      </w:r>
    </w:p>
    <w:tbl>
      <w:tblPr>
        <w:tblStyle w:val="TableGrid"/>
        <w:tblW w:w="0" w:type="auto"/>
        <w:tblInd w:w="567" w:type="dxa"/>
        <w:tblLook w:val="04A0" w:firstRow="1" w:lastRow="0" w:firstColumn="1" w:lastColumn="0" w:noHBand="0" w:noVBand="1"/>
      </w:tblPr>
      <w:tblGrid>
        <w:gridCol w:w="1696"/>
        <w:gridCol w:w="7933"/>
      </w:tblGrid>
      <w:tr w:rsidR="0064247D" w14:paraId="0912D1F9" w14:textId="77777777" w:rsidTr="00581535">
        <w:tc>
          <w:tcPr>
            <w:tcW w:w="1696" w:type="dxa"/>
          </w:tcPr>
          <w:p w14:paraId="439DCA3E" w14:textId="6CE6FCC1" w:rsidR="0064247D" w:rsidRDefault="0074593D" w:rsidP="0064247D">
            <w:pPr>
              <w:pStyle w:val="ListParagraph"/>
              <w:tabs>
                <w:tab w:val="left" w:pos="567"/>
              </w:tabs>
              <w:ind w:left="0"/>
              <w:contextualSpacing w:val="0"/>
              <w:jc w:val="both"/>
              <w:rPr>
                <w:rFonts w:eastAsia="Yu Gothic Light" w:cstheme="minorHAnsi"/>
                <w:bCs/>
                <w:sz w:val="25"/>
                <w:szCs w:val="25"/>
              </w:rPr>
            </w:pPr>
            <w:hyperlink r:id="rId15" w:history="1">
              <w:r w:rsidR="00581535" w:rsidRPr="00D2016F">
                <w:rPr>
                  <w:rStyle w:val="Hyperlink"/>
                  <w:rFonts w:eastAsia="Yu Gothic Light" w:cstheme="minorHAnsi"/>
                  <w:bCs/>
                  <w:sz w:val="25"/>
                  <w:szCs w:val="25"/>
                </w:rPr>
                <w:t>P0614/20/FUL</w:t>
              </w:r>
            </w:hyperlink>
          </w:p>
        </w:tc>
        <w:tc>
          <w:tcPr>
            <w:tcW w:w="7933" w:type="dxa"/>
          </w:tcPr>
          <w:p w14:paraId="15EF3167" w14:textId="7C19FF10" w:rsidR="0064247D" w:rsidRPr="00581535" w:rsidRDefault="00581535" w:rsidP="0064247D">
            <w:pPr>
              <w:pStyle w:val="ListParagraph"/>
              <w:tabs>
                <w:tab w:val="left" w:pos="567"/>
              </w:tabs>
              <w:ind w:left="0"/>
              <w:contextualSpacing w:val="0"/>
              <w:jc w:val="both"/>
              <w:rPr>
                <w:rFonts w:eastAsia="Yu Gothic Light" w:cstheme="minorHAnsi"/>
                <w:bCs/>
                <w:sz w:val="25"/>
                <w:szCs w:val="25"/>
              </w:rPr>
            </w:pPr>
            <w:r w:rsidRPr="00581535">
              <w:rPr>
                <w:rFonts w:eastAsia="Yu Gothic Light" w:cstheme="minorHAnsi"/>
                <w:bCs/>
                <w:sz w:val="25"/>
                <w:szCs w:val="25"/>
              </w:rPr>
              <w:t>Chibblers Hill Farm Chibblers Hill Fishpool Kempley Gloucestershire GL18 2BT</w:t>
            </w:r>
          </w:p>
          <w:p w14:paraId="17649773" w14:textId="733782E2" w:rsidR="00581535" w:rsidRPr="006C7A4F" w:rsidRDefault="00581535" w:rsidP="0064247D">
            <w:pPr>
              <w:pStyle w:val="ListParagraph"/>
              <w:tabs>
                <w:tab w:val="left" w:pos="567"/>
              </w:tabs>
              <w:ind w:left="0"/>
              <w:contextualSpacing w:val="0"/>
              <w:jc w:val="both"/>
              <w:rPr>
                <w:rFonts w:eastAsia="Yu Gothic Light" w:cstheme="minorHAnsi"/>
                <w:bCs/>
                <w:sz w:val="21"/>
                <w:szCs w:val="21"/>
              </w:rPr>
            </w:pPr>
            <w:r w:rsidRPr="006C7A4F">
              <w:rPr>
                <w:rFonts w:eastAsia="Yu Gothic Light" w:cstheme="minorHAnsi"/>
                <w:bCs/>
                <w:sz w:val="21"/>
                <w:szCs w:val="21"/>
              </w:rPr>
              <w:t>Erection of a portal framed calf building with roof mounted photo-voltaic panels, infra-structure works and an area of hardstanding for the siting of a calving operation.</w:t>
            </w:r>
          </w:p>
        </w:tc>
      </w:tr>
    </w:tbl>
    <w:p w14:paraId="3AEF1A9E" w14:textId="29CF6B6D" w:rsidR="004B069C" w:rsidRPr="00B77B8C" w:rsidRDefault="00B77B8C" w:rsidP="00B77B8C">
      <w:pPr>
        <w:pStyle w:val="ListParagraph"/>
        <w:numPr>
          <w:ilvl w:val="0"/>
          <w:numId w:val="1"/>
        </w:numPr>
        <w:tabs>
          <w:tab w:val="left" w:pos="567"/>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Planning Decisions</w:t>
      </w:r>
      <w:r w:rsidR="00895AA8">
        <w:rPr>
          <w:rFonts w:eastAsia="Yu Gothic Light" w:cstheme="minorHAnsi"/>
          <w:bCs/>
          <w:sz w:val="25"/>
          <w:szCs w:val="25"/>
        </w:rPr>
        <w:t xml:space="preserve"> </w:t>
      </w:r>
      <w:r w:rsidR="002360A0">
        <w:rPr>
          <w:rFonts w:eastAsia="Yu Gothic Light" w:cstheme="minorHAnsi"/>
          <w:bCs/>
          <w:sz w:val="25"/>
          <w:szCs w:val="25"/>
        </w:rPr>
        <w:t>–</w:t>
      </w:r>
      <w:r w:rsidR="00895AA8">
        <w:rPr>
          <w:rFonts w:eastAsia="Yu Gothic Light" w:cstheme="minorHAnsi"/>
          <w:bCs/>
          <w:sz w:val="25"/>
          <w:szCs w:val="25"/>
        </w:rPr>
        <w:t xml:space="preserve"> none</w:t>
      </w:r>
      <w:r w:rsidR="002360A0">
        <w:rPr>
          <w:rFonts w:eastAsia="Yu Gothic Light" w:cstheme="minorHAnsi"/>
          <w:bCs/>
          <w:sz w:val="25"/>
          <w:szCs w:val="25"/>
        </w:rPr>
        <w:t xml:space="preserve"> </w:t>
      </w:r>
    </w:p>
    <w:p w14:paraId="3F81D20B" w14:textId="71582191" w:rsidR="00A16358" w:rsidRDefault="00B77B8C" w:rsidP="004553E7">
      <w:pPr>
        <w:pStyle w:val="ListParagraph"/>
        <w:numPr>
          <w:ilvl w:val="0"/>
          <w:numId w:val="1"/>
        </w:numPr>
        <w:tabs>
          <w:tab w:val="left" w:pos="567"/>
          <w:tab w:val="left" w:pos="7371"/>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Accounts</w:t>
      </w:r>
      <w:r w:rsidR="008E1F21">
        <w:rPr>
          <w:rFonts w:eastAsia="Yu Gothic Light" w:cstheme="minorHAnsi"/>
          <w:b/>
          <w:sz w:val="25"/>
          <w:szCs w:val="25"/>
        </w:rPr>
        <w:t xml:space="preserve"> </w:t>
      </w:r>
      <w:r w:rsidR="008E1F21">
        <w:rPr>
          <w:rFonts w:eastAsia="Yu Gothic Light" w:cstheme="minorHAnsi"/>
          <w:bCs/>
          <w:sz w:val="25"/>
          <w:szCs w:val="25"/>
        </w:rPr>
        <w:t>as at 31/05/2020</w:t>
      </w:r>
      <w:r w:rsidR="004553E7">
        <w:rPr>
          <w:rFonts w:eastAsia="Yu Gothic Light" w:cstheme="minorHAnsi"/>
          <w:bCs/>
          <w:sz w:val="25"/>
          <w:szCs w:val="25"/>
        </w:rPr>
        <w:t xml:space="preserve"> (forwarded with agenda)</w:t>
      </w:r>
      <w:r w:rsidR="004514DB">
        <w:rPr>
          <w:rFonts w:eastAsia="Yu Gothic Light" w:cstheme="minorHAnsi"/>
          <w:bCs/>
          <w:sz w:val="25"/>
          <w:szCs w:val="25"/>
        </w:rPr>
        <w:tab/>
        <w:t>£</w:t>
      </w:r>
    </w:p>
    <w:p w14:paraId="44C6C0DB" w14:textId="68241CBB" w:rsidR="008E1F21" w:rsidRDefault="008E1F21" w:rsidP="004514DB">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Balance per bank statement</w:t>
      </w:r>
      <w:r w:rsidR="00895AA8">
        <w:rPr>
          <w:rFonts w:eastAsia="Yu Gothic Light" w:cstheme="minorHAnsi"/>
          <w:bCs/>
          <w:sz w:val="25"/>
          <w:szCs w:val="25"/>
        </w:rPr>
        <w:tab/>
      </w:r>
      <w:r w:rsidR="00150D15">
        <w:rPr>
          <w:rFonts w:eastAsia="Yu Gothic Light" w:cstheme="minorHAnsi"/>
          <w:bCs/>
          <w:sz w:val="25"/>
          <w:szCs w:val="25"/>
        </w:rPr>
        <w:t>11,</w:t>
      </w:r>
      <w:r w:rsidR="004514DB">
        <w:rPr>
          <w:rFonts w:eastAsia="Yu Gothic Light" w:cstheme="minorHAnsi"/>
          <w:bCs/>
          <w:sz w:val="25"/>
          <w:szCs w:val="25"/>
        </w:rPr>
        <w:t>692.17</w:t>
      </w:r>
    </w:p>
    <w:p w14:paraId="52050AC0" w14:textId="4E402CFE" w:rsidR="008E1F21" w:rsidRDefault="00EE4049" w:rsidP="004514DB">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Unbanked cheques</w:t>
      </w:r>
      <w:r w:rsidR="00895AA8">
        <w:rPr>
          <w:rFonts w:eastAsia="Yu Gothic Light" w:cstheme="minorHAnsi"/>
          <w:bCs/>
          <w:sz w:val="25"/>
          <w:szCs w:val="25"/>
        </w:rPr>
        <w:tab/>
      </w:r>
      <w:r w:rsidR="002F4A16">
        <w:rPr>
          <w:rFonts w:eastAsia="Yu Gothic Light" w:cstheme="minorHAnsi"/>
          <w:bCs/>
          <w:sz w:val="25"/>
          <w:szCs w:val="25"/>
        </w:rPr>
        <w:t>(</w:t>
      </w:r>
      <w:r w:rsidR="004514DB">
        <w:rPr>
          <w:rFonts w:eastAsia="Yu Gothic Light" w:cstheme="minorHAnsi"/>
          <w:bCs/>
          <w:sz w:val="25"/>
          <w:szCs w:val="25"/>
        </w:rPr>
        <w:t>825.49</w:t>
      </w:r>
      <w:r w:rsidR="002F4A16">
        <w:rPr>
          <w:rFonts w:eastAsia="Yu Gothic Light" w:cstheme="minorHAnsi"/>
          <w:bCs/>
          <w:sz w:val="25"/>
          <w:szCs w:val="25"/>
        </w:rPr>
        <w:t>)</w:t>
      </w:r>
    </w:p>
    <w:p w14:paraId="7CB300A0" w14:textId="038B39AB" w:rsidR="00EE4049" w:rsidRDefault="00EE4049" w:rsidP="004514DB">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Reconciled balance</w:t>
      </w:r>
      <w:r w:rsidR="00895AA8">
        <w:rPr>
          <w:rFonts w:eastAsia="Yu Gothic Light" w:cstheme="minorHAnsi"/>
          <w:bCs/>
          <w:sz w:val="25"/>
          <w:szCs w:val="25"/>
        </w:rPr>
        <w:tab/>
      </w:r>
      <w:r w:rsidR="002F4A16">
        <w:rPr>
          <w:rFonts w:eastAsia="Yu Gothic Light" w:cstheme="minorHAnsi"/>
          <w:bCs/>
          <w:sz w:val="25"/>
          <w:szCs w:val="25"/>
        </w:rPr>
        <w:t>10,866.68</w:t>
      </w:r>
      <w:r w:rsidR="00566346">
        <w:rPr>
          <w:rFonts w:eastAsia="Yu Gothic Light" w:cstheme="minorHAnsi"/>
          <w:bCs/>
          <w:sz w:val="25"/>
          <w:szCs w:val="25"/>
        </w:rPr>
        <w:t xml:space="preserve"> </w:t>
      </w:r>
    </w:p>
    <w:p w14:paraId="0F140DFC" w14:textId="216E3384" w:rsidR="00EE4049" w:rsidRDefault="00EE4049" w:rsidP="004514DB">
      <w:pPr>
        <w:pStyle w:val="ListParagraph"/>
        <w:tabs>
          <w:tab w:val="left" w:pos="567"/>
          <w:tab w:val="right" w:pos="7938"/>
        </w:tabs>
        <w:spacing w:before="120" w:after="0" w:line="240" w:lineRule="auto"/>
        <w:ind w:left="567"/>
        <w:contextualSpacing w:val="0"/>
        <w:jc w:val="both"/>
        <w:rPr>
          <w:rFonts w:eastAsia="Yu Gothic Light" w:cstheme="minorHAnsi"/>
          <w:bCs/>
          <w:sz w:val="25"/>
          <w:szCs w:val="25"/>
        </w:rPr>
      </w:pPr>
      <w:r>
        <w:rPr>
          <w:rFonts w:eastAsia="Yu Gothic Light" w:cstheme="minorHAnsi"/>
          <w:bCs/>
          <w:sz w:val="25"/>
          <w:szCs w:val="25"/>
        </w:rPr>
        <w:t>Balance per cashbook</w:t>
      </w:r>
      <w:r w:rsidR="00895AA8">
        <w:rPr>
          <w:rFonts w:eastAsia="Yu Gothic Light" w:cstheme="minorHAnsi"/>
          <w:bCs/>
          <w:sz w:val="25"/>
          <w:szCs w:val="25"/>
        </w:rPr>
        <w:tab/>
      </w:r>
      <w:r w:rsidR="002F4A16">
        <w:rPr>
          <w:rFonts w:eastAsia="Yu Gothic Light" w:cstheme="minorHAnsi"/>
          <w:bCs/>
          <w:sz w:val="25"/>
          <w:szCs w:val="25"/>
        </w:rPr>
        <w:t>10,866.68</w:t>
      </w:r>
    </w:p>
    <w:p w14:paraId="76E247DE" w14:textId="4C81B32A" w:rsidR="00C52A54" w:rsidRPr="00C52A54" w:rsidRDefault="00C52A54" w:rsidP="008E1F21">
      <w:pPr>
        <w:pStyle w:val="ListParagraph"/>
        <w:tabs>
          <w:tab w:val="left" w:pos="567"/>
          <w:tab w:val="left" w:pos="6804"/>
        </w:tabs>
        <w:spacing w:before="120" w:after="0" w:line="240" w:lineRule="auto"/>
        <w:ind w:left="567"/>
        <w:contextualSpacing w:val="0"/>
        <w:jc w:val="both"/>
        <w:rPr>
          <w:rFonts w:eastAsia="Yu Gothic Light" w:cstheme="minorHAnsi"/>
          <w:bCs/>
          <w:i/>
          <w:iCs/>
          <w:sz w:val="25"/>
          <w:szCs w:val="25"/>
        </w:rPr>
      </w:pPr>
      <w:r>
        <w:rPr>
          <w:rFonts w:eastAsia="Yu Gothic Light" w:cstheme="minorHAnsi"/>
          <w:bCs/>
          <w:i/>
          <w:iCs/>
          <w:sz w:val="25"/>
          <w:szCs w:val="25"/>
        </w:rPr>
        <w:t xml:space="preserve">Members are invited to review and </w:t>
      </w:r>
      <w:r w:rsidR="0037692B">
        <w:rPr>
          <w:rFonts w:eastAsia="Yu Gothic Light" w:cstheme="minorHAnsi"/>
          <w:bCs/>
          <w:i/>
          <w:iCs/>
          <w:sz w:val="25"/>
          <w:szCs w:val="25"/>
        </w:rPr>
        <w:t>accept</w:t>
      </w:r>
      <w:r>
        <w:rPr>
          <w:rFonts w:eastAsia="Yu Gothic Light" w:cstheme="minorHAnsi"/>
          <w:bCs/>
          <w:i/>
          <w:iCs/>
          <w:sz w:val="25"/>
          <w:szCs w:val="25"/>
        </w:rPr>
        <w:t xml:space="preserve"> the accounts </w:t>
      </w:r>
      <w:r w:rsidR="004553E7">
        <w:rPr>
          <w:rFonts w:eastAsia="Yu Gothic Light" w:cstheme="minorHAnsi"/>
          <w:bCs/>
          <w:i/>
          <w:iCs/>
          <w:sz w:val="25"/>
          <w:szCs w:val="25"/>
        </w:rPr>
        <w:t>as at 31/05/2020</w:t>
      </w:r>
      <w:r>
        <w:rPr>
          <w:rFonts w:eastAsia="Yu Gothic Light" w:cstheme="minorHAnsi"/>
          <w:bCs/>
          <w:i/>
          <w:iCs/>
          <w:sz w:val="25"/>
          <w:szCs w:val="25"/>
        </w:rPr>
        <w:t>.</w:t>
      </w:r>
    </w:p>
    <w:p w14:paraId="41F19396" w14:textId="747BE29B" w:rsidR="002D4755" w:rsidRDefault="002D4755" w:rsidP="00C52A54">
      <w:pPr>
        <w:pStyle w:val="ListParagraph"/>
        <w:numPr>
          <w:ilvl w:val="0"/>
          <w:numId w:val="1"/>
        </w:numPr>
        <w:tabs>
          <w:tab w:val="left" w:pos="567"/>
        </w:tabs>
        <w:spacing w:before="120" w:after="60" w:line="240" w:lineRule="auto"/>
        <w:ind w:left="567" w:hanging="567"/>
        <w:contextualSpacing w:val="0"/>
        <w:jc w:val="both"/>
        <w:rPr>
          <w:rFonts w:eastAsia="Yu Gothic Light" w:cstheme="minorHAnsi"/>
          <w:bCs/>
          <w:sz w:val="25"/>
          <w:szCs w:val="25"/>
        </w:rPr>
      </w:pPr>
      <w:r>
        <w:rPr>
          <w:rFonts w:eastAsia="Yu Gothic Light" w:cstheme="minorHAnsi"/>
          <w:bCs/>
          <w:sz w:val="25"/>
          <w:szCs w:val="25"/>
        </w:rPr>
        <w:t xml:space="preserve">To approve Clerk’s </w:t>
      </w:r>
      <w:r>
        <w:rPr>
          <w:rFonts w:eastAsia="Yu Gothic Light" w:cstheme="minorHAnsi"/>
          <w:b/>
          <w:sz w:val="25"/>
          <w:szCs w:val="25"/>
        </w:rPr>
        <w:t xml:space="preserve">salary schedule </w:t>
      </w:r>
      <w:r>
        <w:rPr>
          <w:rFonts w:eastAsia="Yu Gothic Light" w:cstheme="minorHAnsi"/>
          <w:bCs/>
          <w:sz w:val="25"/>
          <w:szCs w:val="25"/>
        </w:rPr>
        <w:t>for 2020/21 (forwarded with agenda)</w:t>
      </w:r>
    </w:p>
    <w:p w14:paraId="389852D8" w14:textId="40741FB7" w:rsidR="00D86246" w:rsidRPr="007105FB" w:rsidRDefault="007105FB" w:rsidP="00C52A54">
      <w:pPr>
        <w:pStyle w:val="ListParagraph"/>
        <w:numPr>
          <w:ilvl w:val="0"/>
          <w:numId w:val="1"/>
        </w:numPr>
        <w:tabs>
          <w:tab w:val="left" w:pos="567"/>
        </w:tabs>
        <w:spacing w:before="120" w:after="60" w:line="240" w:lineRule="auto"/>
        <w:ind w:left="567" w:hanging="567"/>
        <w:contextualSpacing w:val="0"/>
        <w:jc w:val="both"/>
        <w:rPr>
          <w:rFonts w:eastAsia="Yu Gothic Light" w:cstheme="minorHAnsi"/>
          <w:bCs/>
          <w:sz w:val="25"/>
          <w:szCs w:val="25"/>
        </w:rPr>
      </w:pPr>
      <w:r>
        <w:rPr>
          <w:rFonts w:eastAsia="Yu Gothic Light" w:cstheme="minorHAnsi"/>
          <w:bCs/>
          <w:sz w:val="25"/>
          <w:szCs w:val="25"/>
        </w:rPr>
        <w:t xml:space="preserve">To approve the following </w:t>
      </w:r>
      <w:r w:rsidR="00566346">
        <w:rPr>
          <w:rFonts w:eastAsia="Yu Gothic Light" w:cstheme="minorHAnsi"/>
          <w:b/>
          <w:sz w:val="25"/>
          <w:szCs w:val="25"/>
        </w:rPr>
        <w:t>e</w:t>
      </w:r>
      <w:r>
        <w:rPr>
          <w:rFonts w:eastAsia="Yu Gothic Light" w:cstheme="minorHAnsi"/>
          <w:b/>
          <w:sz w:val="25"/>
          <w:szCs w:val="25"/>
        </w:rPr>
        <w:t>xpenditure</w:t>
      </w:r>
    </w:p>
    <w:tbl>
      <w:tblPr>
        <w:tblStyle w:val="TableGrid"/>
        <w:tblW w:w="0" w:type="auto"/>
        <w:tblInd w:w="562" w:type="dxa"/>
        <w:tblLook w:val="04A0" w:firstRow="1" w:lastRow="0" w:firstColumn="1" w:lastColumn="0" w:noHBand="0" w:noVBand="1"/>
      </w:tblPr>
      <w:tblGrid>
        <w:gridCol w:w="2126"/>
        <w:gridCol w:w="1418"/>
        <w:gridCol w:w="1984"/>
        <w:gridCol w:w="1985"/>
        <w:gridCol w:w="1412"/>
      </w:tblGrid>
      <w:tr w:rsidR="000D04F9" w:rsidRPr="00FE2178" w14:paraId="753082CB" w14:textId="77777777" w:rsidTr="007105FB">
        <w:tc>
          <w:tcPr>
            <w:tcW w:w="2126" w:type="dxa"/>
          </w:tcPr>
          <w:p w14:paraId="7A08D5BB" w14:textId="7F992FD3" w:rsidR="000D04F9" w:rsidRPr="00FE2178" w:rsidRDefault="000D04F9" w:rsidP="00B83EFE">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DESCRIPTION</w:t>
            </w:r>
          </w:p>
        </w:tc>
        <w:tc>
          <w:tcPr>
            <w:tcW w:w="1418" w:type="dxa"/>
          </w:tcPr>
          <w:p w14:paraId="3FFC67BC" w14:textId="741E34FC" w:rsidR="000D04F9" w:rsidRPr="00FE2178" w:rsidRDefault="000D04F9" w:rsidP="00B83EFE">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CHQ NO</w:t>
            </w:r>
          </w:p>
        </w:tc>
        <w:tc>
          <w:tcPr>
            <w:tcW w:w="1984" w:type="dxa"/>
          </w:tcPr>
          <w:p w14:paraId="51247A6D" w14:textId="7DB9EEDC" w:rsidR="000D04F9" w:rsidRPr="00FE2178" w:rsidRDefault="000D04F9" w:rsidP="00B83EFE">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POWER</w:t>
            </w:r>
          </w:p>
        </w:tc>
        <w:tc>
          <w:tcPr>
            <w:tcW w:w="1985" w:type="dxa"/>
          </w:tcPr>
          <w:p w14:paraId="5B9D32A8" w14:textId="6A547EBE" w:rsidR="000D04F9" w:rsidRPr="00FE2178" w:rsidRDefault="000D04F9" w:rsidP="00B83EFE">
            <w:pPr>
              <w:pStyle w:val="ListParagraph"/>
              <w:tabs>
                <w:tab w:val="right" w:pos="9639"/>
              </w:tabs>
              <w:ind w:left="0"/>
              <w:contextualSpacing w:val="0"/>
              <w:jc w:val="both"/>
              <w:rPr>
                <w:rFonts w:eastAsia="Yu Gothic Light" w:cstheme="minorHAnsi"/>
                <w:bCs/>
                <w:sz w:val="23"/>
                <w:szCs w:val="23"/>
              </w:rPr>
            </w:pPr>
            <w:r w:rsidRPr="00FE2178">
              <w:rPr>
                <w:rFonts w:eastAsia="Yu Gothic Light" w:cstheme="minorHAnsi"/>
                <w:bCs/>
                <w:sz w:val="23"/>
                <w:szCs w:val="23"/>
              </w:rPr>
              <w:t>BUDGET</w:t>
            </w:r>
          </w:p>
        </w:tc>
        <w:tc>
          <w:tcPr>
            <w:tcW w:w="1412" w:type="dxa"/>
          </w:tcPr>
          <w:p w14:paraId="7F798D59" w14:textId="003F1A46" w:rsidR="000D04F9" w:rsidRPr="00FE2178" w:rsidRDefault="00FE2178" w:rsidP="00B83EFE">
            <w:pPr>
              <w:pStyle w:val="ListParagraph"/>
              <w:tabs>
                <w:tab w:val="right" w:pos="9639"/>
              </w:tabs>
              <w:ind w:left="0"/>
              <w:contextualSpacing w:val="0"/>
              <w:jc w:val="both"/>
              <w:rPr>
                <w:rFonts w:cstheme="minorHAnsi"/>
                <w:bCs/>
                <w:sz w:val="23"/>
                <w:szCs w:val="23"/>
              </w:rPr>
            </w:pPr>
            <w:r w:rsidRPr="00FE2178">
              <w:rPr>
                <w:rFonts w:cstheme="minorHAnsi"/>
                <w:bCs/>
                <w:sz w:val="23"/>
                <w:szCs w:val="23"/>
              </w:rPr>
              <w:t>AMOUNT</w:t>
            </w:r>
          </w:p>
        </w:tc>
      </w:tr>
      <w:tr w:rsidR="00400422" w:rsidRPr="00DF1FBF" w14:paraId="6656D698" w14:textId="77777777" w:rsidTr="007105FB">
        <w:tc>
          <w:tcPr>
            <w:tcW w:w="2126" w:type="dxa"/>
          </w:tcPr>
          <w:p w14:paraId="760E9B59" w14:textId="6C2C0336"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Salaries (</w:t>
            </w:r>
            <w:r w:rsidR="00D31187">
              <w:rPr>
                <w:rFonts w:cstheme="minorHAnsi"/>
                <w:bCs/>
                <w:sz w:val="23"/>
                <w:szCs w:val="23"/>
              </w:rPr>
              <w:t>May</w:t>
            </w:r>
            <w:r>
              <w:rPr>
                <w:rFonts w:cstheme="minorHAnsi"/>
                <w:bCs/>
                <w:sz w:val="23"/>
                <w:szCs w:val="23"/>
              </w:rPr>
              <w:t>)</w:t>
            </w:r>
          </w:p>
        </w:tc>
        <w:tc>
          <w:tcPr>
            <w:tcW w:w="1418" w:type="dxa"/>
          </w:tcPr>
          <w:p w14:paraId="296A97C0" w14:textId="5117ED91"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794C624F" w14:textId="710250B0"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LGA 1972 s112(2)</w:t>
            </w:r>
          </w:p>
        </w:tc>
        <w:tc>
          <w:tcPr>
            <w:tcW w:w="1985" w:type="dxa"/>
          </w:tcPr>
          <w:p w14:paraId="02646E6F" w14:textId="6F4DC113"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61ED4401" w14:textId="0BE4EF3C"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r w:rsidR="00400422" w:rsidRPr="00DF1FBF" w14:paraId="08BBA265" w14:textId="77777777" w:rsidTr="007105FB">
        <w:tc>
          <w:tcPr>
            <w:tcW w:w="2126" w:type="dxa"/>
          </w:tcPr>
          <w:p w14:paraId="7D371B85" w14:textId="3AAC3B24"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Salaries (</w:t>
            </w:r>
            <w:r w:rsidR="00D31187">
              <w:rPr>
                <w:rFonts w:cstheme="minorHAnsi"/>
                <w:bCs/>
                <w:sz w:val="23"/>
                <w:szCs w:val="23"/>
              </w:rPr>
              <w:t>Jun</w:t>
            </w:r>
            <w:r>
              <w:rPr>
                <w:rFonts w:cstheme="minorHAnsi"/>
                <w:bCs/>
                <w:sz w:val="23"/>
                <w:szCs w:val="23"/>
              </w:rPr>
              <w:t>)</w:t>
            </w:r>
          </w:p>
        </w:tc>
        <w:tc>
          <w:tcPr>
            <w:tcW w:w="1418" w:type="dxa"/>
          </w:tcPr>
          <w:p w14:paraId="4627BF8B" w14:textId="4600DF70"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7DEC05A5" w14:textId="22C3D2B7"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LGA 1972 s112(s)</w:t>
            </w:r>
          </w:p>
        </w:tc>
        <w:tc>
          <w:tcPr>
            <w:tcW w:w="1985" w:type="dxa"/>
          </w:tcPr>
          <w:p w14:paraId="62A17616" w14:textId="0804DA1B"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673C209A" w14:textId="293EB42C"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bl>
    <w:p w14:paraId="0F33D0FC" w14:textId="27F12A55" w:rsidR="000E5CD7" w:rsidRPr="00DF1FBF" w:rsidRDefault="00D14B28" w:rsidP="00240AD8">
      <w:pPr>
        <w:pStyle w:val="ListParagraph"/>
        <w:numPr>
          <w:ilvl w:val="0"/>
          <w:numId w:val="1"/>
        </w:numPr>
        <w:tabs>
          <w:tab w:val="left" w:pos="567"/>
          <w:tab w:val="right" w:pos="9639"/>
        </w:tabs>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Cs/>
          <w:sz w:val="25"/>
          <w:szCs w:val="25"/>
        </w:rPr>
        <w:t>Date and time of next meeting</w:t>
      </w:r>
      <w:r w:rsidR="00BD65B4" w:rsidRPr="00DF1FBF">
        <w:rPr>
          <w:rFonts w:eastAsia="Yu Gothic Light" w:cstheme="minorHAnsi"/>
          <w:bCs/>
          <w:sz w:val="25"/>
          <w:szCs w:val="25"/>
        </w:rPr>
        <w:tab/>
      </w:r>
      <w:r w:rsidR="00BD65B4" w:rsidRPr="00DF1FBF">
        <w:rPr>
          <w:rFonts w:eastAsia="Yu Gothic Light" w:cstheme="minorHAnsi"/>
          <w:b/>
          <w:sz w:val="25"/>
          <w:szCs w:val="25"/>
        </w:rPr>
        <w:t xml:space="preserve">Tuesday </w:t>
      </w:r>
      <w:r w:rsidR="00E5680C">
        <w:rPr>
          <w:rFonts w:eastAsia="Yu Gothic Light" w:cstheme="minorHAnsi"/>
          <w:b/>
          <w:sz w:val="25"/>
          <w:szCs w:val="25"/>
        </w:rPr>
        <w:t>1</w:t>
      </w:r>
      <w:r w:rsidR="00E5680C" w:rsidRPr="00E5680C">
        <w:rPr>
          <w:rFonts w:eastAsia="Yu Gothic Light" w:cstheme="minorHAnsi"/>
          <w:b/>
          <w:sz w:val="25"/>
          <w:szCs w:val="25"/>
          <w:vertAlign w:val="superscript"/>
        </w:rPr>
        <w:t>st</w:t>
      </w:r>
      <w:r w:rsidR="00E5680C">
        <w:rPr>
          <w:rFonts w:eastAsia="Yu Gothic Light" w:cstheme="minorHAnsi"/>
          <w:b/>
          <w:sz w:val="25"/>
          <w:szCs w:val="25"/>
        </w:rPr>
        <w:t xml:space="preserve"> September</w:t>
      </w:r>
      <w:r w:rsidR="00BD65B4" w:rsidRPr="00DF1FBF">
        <w:rPr>
          <w:rFonts w:eastAsia="Yu Gothic Light" w:cstheme="minorHAnsi"/>
          <w:b/>
          <w:sz w:val="25"/>
          <w:szCs w:val="25"/>
        </w:rPr>
        <w:t xml:space="preserve"> at 7:30pm</w:t>
      </w:r>
    </w:p>
    <w:p w14:paraId="07411206" w14:textId="52D9A06F" w:rsidR="00BD65B4" w:rsidRPr="00DF1FBF" w:rsidRDefault="00BD65B4" w:rsidP="00BD65B4">
      <w:pPr>
        <w:pStyle w:val="ListParagraph"/>
        <w:tabs>
          <w:tab w:val="left" w:pos="0"/>
          <w:tab w:val="right" w:pos="9639"/>
        </w:tabs>
        <w:spacing w:after="0" w:line="240" w:lineRule="auto"/>
        <w:ind w:left="0"/>
        <w:contextualSpacing w:val="0"/>
        <w:jc w:val="both"/>
        <w:rPr>
          <w:rFonts w:eastAsia="Yu Gothic Light" w:cstheme="minorHAnsi"/>
          <w:b/>
          <w:sz w:val="25"/>
          <w:szCs w:val="25"/>
        </w:rPr>
      </w:pPr>
      <w:r w:rsidRPr="00DF1FBF">
        <w:rPr>
          <w:rFonts w:eastAsia="Yu Gothic Light" w:cstheme="minorHAnsi"/>
          <w:b/>
          <w:sz w:val="25"/>
          <w:szCs w:val="25"/>
        </w:rPr>
        <w:tab/>
      </w:r>
      <w:bookmarkEnd w:id="1"/>
      <w:bookmarkEnd w:id="2"/>
      <w:r w:rsidR="00240AD8">
        <w:rPr>
          <w:rFonts w:eastAsia="Yu Gothic Light" w:cstheme="minorHAnsi"/>
          <w:b/>
          <w:sz w:val="25"/>
          <w:szCs w:val="25"/>
        </w:rPr>
        <w:t>Remotely via Zoom video conference call</w:t>
      </w:r>
    </w:p>
    <w:p w14:paraId="7CEB3886" w14:textId="66E47918" w:rsidR="0043078C" w:rsidRPr="00DF1FBF" w:rsidRDefault="0043078C" w:rsidP="00BD65B4">
      <w:pPr>
        <w:pStyle w:val="ListParagraph"/>
        <w:tabs>
          <w:tab w:val="left" w:pos="0"/>
          <w:tab w:val="right" w:pos="9639"/>
        </w:tabs>
        <w:spacing w:after="0" w:line="240" w:lineRule="auto"/>
        <w:ind w:left="0"/>
        <w:contextualSpacing w:val="0"/>
        <w:jc w:val="both"/>
        <w:rPr>
          <w:rFonts w:eastAsia="Yu Gothic Light" w:cstheme="minorHAnsi"/>
          <w:b/>
          <w:sz w:val="25"/>
          <w:szCs w:val="25"/>
        </w:rPr>
      </w:pPr>
    </w:p>
    <w:p w14:paraId="46EA3AB8" w14:textId="77777777" w:rsidR="0043078C" w:rsidRPr="00DF1FBF" w:rsidRDefault="0043078C" w:rsidP="0043078C">
      <w:pPr>
        <w:pStyle w:val="Header"/>
        <w:jc w:val="center"/>
        <w:rPr>
          <w:rFonts w:cstheme="minorHAnsi"/>
          <w:sz w:val="20"/>
          <w:szCs w:val="20"/>
        </w:rPr>
      </w:pPr>
    </w:p>
    <w:p w14:paraId="210A103E" w14:textId="31187AAD" w:rsidR="0043078C" w:rsidRPr="00DF1FBF" w:rsidRDefault="00F12E82" w:rsidP="0043078C">
      <w:pPr>
        <w:pStyle w:val="Header"/>
        <w:jc w:val="center"/>
        <w:rPr>
          <w:rFonts w:cstheme="minorHAnsi"/>
          <w:sz w:val="20"/>
          <w:szCs w:val="20"/>
        </w:rPr>
      </w:pPr>
      <w:r>
        <w:rPr>
          <w:rFonts w:cstheme="minorHAnsi"/>
          <w:sz w:val="20"/>
          <w:szCs w:val="20"/>
        </w:rPr>
        <w:t xml:space="preserve">Kempley Parish Council </w:t>
      </w:r>
      <w:r w:rsidR="00746BFC">
        <w:rPr>
          <w:rFonts w:cstheme="minorHAnsi"/>
          <w:sz w:val="20"/>
          <w:szCs w:val="20"/>
        </w:rPr>
        <w:t xml:space="preserve">is no longer receiving hard copy planning applications. All planning applications can be viewed </w:t>
      </w:r>
      <w:r w:rsidR="0018016D">
        <w:rPr>
          <w:rFonts w:cstheme="minorHAnsi"/>
          <w:sz w:val="20"/>
          <w:szCs w:val="20"/>
        </w:rPr>
        <w:t>on the Forest of Dean District Council website at</w:t>
      </w:r>
      <w:r w:rsidR="0018016D" w:rsidRPr="0018016D">
        <w:rPr>
          <w:rFonts w:cstheme="minorHAnsi"/>
          <w:sz w:val="20"/>
          <w:szCs w:val="20"/>
        </w:rPr>
        <w:t xml:space="preserve">: </w:t>
      </w:r>
      <w:hyperlink r:id="rId16" w:history="1">
        <w:r w:rsidR="0018016D" w:rsidRPr="0018016D">
          <w:rPr>
            <w:rStyle w:val="Hyperlink"/>
            <w:sz w:val="20"/>
            <w:szCs w:val="20"/>
          </w:rPr>
          <w:t>https://publicaccess.fdean.gov.uk/online-applications/</w:t>
        </w:r>
      </w:hyperlink>
      <w:r>
        <w:rPr>
          <w:rFonts w:cstheme="minorHAnsi"/>
          <w:sz w:val="20"/>
          <w:szCs w:val="20"/>
        </w:rPr>
        <w:t xml:space="preserve"> </w:t>
      </w:r>
      <w:r w:rsidR="000A55A6">
        <w:rPr>
          <w:rFonts w:cstheme="minorHAnsi"/>
          <w:sz w:val="20"/>
          <w:szCs w:val="20"/>
        </w:rPr>
        <w:t xml:space="preserve"> </w:t>
      </w:r>
    </w:p>
    <w:p w14:paraId="0DC7D666" w14:textId="77777777" w:rsidR="0043078C" w:rsidRPr="00DF1FBF" w:rsidRDefault="0043078C" w:rsidP="0043078C">
      <w:pPr>
        <w:pStyle w:val="Header"/>
        <w:spacing w:before="60"/>
        <w:jc w:val="center"/>
        <w:rPr>
          <w:rFonts w:cstheme="minorHAnsi"/>
          <w:sz w:val="20"/>
          <w:szCs w:val="20"/>
        </w:rPr>
      </w:pPr>
      <w:r w:rsidRPr="00DF1FBF">
        <w:rPr>
          <w:rFonts w:cstheme="minorHAnsi"/>
          <w:sz w:val="20"/>
          <w:szCs w:val="20"/>
        </w:rPr>
        <w:t xml:space="preserve">All meetings of the council are open to the public and press with </w:t>
      </w:r>
    </w:p>
    <w:p w14:paraId="1A1DD0D9" w14:textId="5A83CFCD" w:rsidR="0043078C" w:rsidRPr="00DF1FBF" w:rsidRDefault="0043078C" w:rsidP="0043078C">
      <w:pPr>
        <w:pStyle w:val="Header"/>
        <w:jc w:val="center"/>
        <w:rPr>
          <w:rFonts w:cstheme="minorHAnsi"/>
          <w:sz w:val="20"/>
          <w:szCs w:val="20"/>
        </w:rPr>
      </w:pPr>
      <w:r w:rsidRPr="00DF1FBF">
        <w:rPr>
          <w:rFonts w:cstheme="minorHAnsi"/>
          <w:sz w:val="20"/>
          <w:szCs w:val="20"/>
        </w:rPr>
        <w:t>the exception of items considered under Standing Order 3(d)</w:t>
      </w:r>
    </w:p>
    <w:p w14:paraId="3F3FF544" w14:textId="13B10787" w:rsidR="0043078C" w:rsidRPr="00DF1FBF" w:rsidRDefault="0043078C" w:rsidP="0043078C">
      <w:pPr>
        <w:pStyle w:val="Header"/>
        <w:spacing w:before="60"/>
        <w:jc w:val="center"/>
        <w:rPr>
          <w:rFonts w:cstheme="minorHAnsi"/>
          <w:sz w:val="20"/>
          <w:szCs w:val="20"/>
        </w:rPr>
      </w:pPr>
      <w:r w:rsidRPr="00DF1FBF">
        <w:rPr>
          <w:rFonts w:cstheme="minorHAnsi"/>
          <w:sz w:val="20"/>
          <w:szCs w:val="20"/>
        </w:rPr>
        <w:t xml:space="preserve">Members are reminded that the Council has a general duty to consider the following matters in the exercise </w:t>
      </w:r>
    </w:p>
    <w:p w14:paraId="0CC87231" w14:textId="0486B7A5" w:rsidR="0043078C" w:rsidRPr="00DF1FBF" w:rsidRDefault="0043078C" w:rsidP="0043078C">
      <w:pPr>
        <w:pStyle w:val="Header"/>
        <w:jc w:val="center"/>
        <w:rPr>
          <w:rFonts w:cstheme="minorHAnsi"/>
          <w:sz w:val="20"/>
          <w:szCs w:val="20"/>
        </w:rPr>
      </w:pPr>
      <w:r w:rsidRPr="00DF1FBF">
        <w:rPr>
          <w:rFonts w:cstheme="minorHAnsi"/>
          <w:sz w:val="20"/>
          <w:szCs w:val="20"/>
        </w:rPr>
        <w:t xml:space="preserve">of any of its functions: Equal Opportunities (race, sexual orientation, marital status and any disability), </w:t>
      </w:r>
    </w:p>
    <w:p w14:paraId="6906294E" w14:textId="569427D1" w:rsidR="0043078C" w:rsidRPr="00DF1FBF" w:rsidRDefault="0043078C" w:rsidP="0043078C">
      <w:pPr>
        <w:pStyle w:val="Header"/>
        <w:jc w:val="center"/>
        <w:rPr>
          <w:rFonts w:cstheme="minorHAnsi"/>
          <w:sz w:val="20"/>
          <w:szCs w:val="20"/>
        </w:rPr>
      </w:pPr>
      <w:r w:rsidRPr="00DF1FBF">
        <w:rPr>
          <w:rFonts w:cstheme="minorHAnsi"/>
          <w:sz w:val="20"/>
          <w:szCs w:val="20"/>
        </w:rPr>
        <w:t>Crime and Disorder, Biodiversity, Health and Safety and Human Rights.</w:t>
      </w:r>
    </w:p>
    <w:p w14:paraId="660676D7" w14:textId="260E2BE5" w:rsidR="00761836" w:rsidRPr="00DF1FBF" w:rsidRDefault="00761836">
      <w:pPr>
        <w:rPr>
          <w:rFonts w:eastAsia="Yu Gothic Light" w:cstheme="minorHAnsi"/>
          <w:bCs/>
          <w:sz w:val="25"/>
          <w:szCs w:val="25"/>
        </w:rPr>
      </w:pPr>
    </w:p>
    <w:sectPr w:rsidR="00761836" w:rsidRPr="00DF1FBF" w:rsidSect="00B77B8C">
      <w:footerReference w:type="default" r:id="rId17"/>
      <w:pgSz w:w="11906" w:h="16838"/>
      <w:pgMar w:top="851"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2F6C" w14:textId="77777777" w:rsidR="00295280" w:rsidRDefault="00295280" w:rsidP="00966E42">
      <w:pPr>
        <w:spacing w:after="0" w:line="240" w:lineRule="auto"/>
      </w:pPr>
      <w:r>
        <w:separator/>
      </w:r>
    </w:p>
  </w:endnote>
  <w:endnote w:type="continuationSeparator" w:id="0">
    <w:p w14:paraId="5CAB9759" w14:textId="77777777" w:rsidR="00295280" w:rsidRDefault="00295280"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1A5F" w14:textId="77777777" w:rsidR="00295280" w:rsidRDefault="00295280" w:rsidP="00966E42">
      <w:pPr>
        <w:spacing w:after="0" w:line="240" w:lineRule="auto"/>
      </w:pPr>
      <w:r>
        <w:separator/>
      </w:r>
    </w:p>
  </w:footnote>
  <w:footnote w:type="continuationSeparator" w:id="0">
    <w:p w14:paraId="662539FC" w14:textId="77777777" w:rsidR="00295280" w:rsidRDefault="00295280"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30BD0A34"/>
    <w:multiLevelType w:val="multilevel"/>
    <w:tmpl w:val="D7E4CFD8"/>
    <w:lvl w:ilvl="0">
      <w:start w:val="26"/>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1E3"/>
    <w:rsid w:val="00007AD3"/>
    <w:rsid w:val="000114D5"/>
    <w:rsid w:val="00011F0E"/>
    <w:rsid w:val="0001598A"/>
    <w:rsid w:val="0002160C"/>
    <w:rsid w:val="00022686"/>
    <w:rsid w:val="00022BF2"/>
    <w:rsid w:val="00023044"/>
    <w:rsid w:val="00024F7F"/>
    <w:rsid w:val="00026187"/>
    <w:rsid w:val="00026D12"/>
    <w:rsid w:val="00027B2C"/>
    <w:rsid w:val="00030540"/>
    <w:rsid w:val="00030A05"/>
    <w:rsid w:val="000352CF"/>
    <w:rsid w:val="00036055"/>
    <w:rsid w:val="0003654E"/>
    <w:rsid w:val="00037580"/>
    <w:rsid w:val="000378A8"/>
    <w:rsid w:val="00040ADF"/>
    <w:rsid w:val="00041216"/>
    <w:rsid w:val="000419B0"/>
    <w:rsid w:val="000422B1"/>
    <w:rsid w:val="00043B64"/>
    <w:rsid w:val="00052AD5"/>
    <w:rsid w:val="00052B7F"/>
    <w:rsid w:val="000578F0"/>
    <w:rsid w:val="0006156A"/>
    <w:rsid w:val="00061D57"/>
    <w:rsid w:val="00062B80"/>
    <w:rsid w:val="000650D4"/>
    <w:rsid w:val="00066542"/>
    <w:rsid w:val="00067573"/>
    <w:rsid w:val="00067ACD"/>
    <w:rsid w:val="000701EC"/>
    <w:rsid w:val="00072269"/>
    <w:rsid w:val="00072C59"/>
    <w:rsid w:val="0007395E"/>
    <w:rsid w:val="000744FF"/>
    <w:rsid w:val="000747B4"/>
    <w:rsid w:val="00074F37"/>
    <w:rsid w:val="0007528E"/>
    <w:rsid w:val="00076794"/>
    <w:rsid w:val="00080586"/>
    <w:rsid w:val="000829F9"/>
    <w:rsid w:val="00084152"/>
    <w:rsid w:val="000863B8"/>
    <w:rsid w:val="00091BE5"/>
    <w:rsid w:val="00091CF2"/>
    <w:rsid w:val="00092B86"/>
    <w:rsid w:val="0009427F"/>
    <w:rsid w:val="00094409"/>
    <w:rsid w:val="00096FD8"/>
    <w:rsid w:val="00097E93"/>
    <w:rsid w:val="000A1380"/>
    <w:rsid w:val="000A425A"/>
    <w:rsid w:val="000A55A6"/>
    <w:rsid w:val="000A6E01"/>
    <w:rsid w:val="000B0265"/>
    <w:rsid w:val="000B2098"/>
    <w:rsid w:val="000B403B"/>
    <w:rsid w:val="000B4A18"/>
    <w:rsid w:val="000C05A2"/>
    <w:rsid w:val="000C16BB"/>
    <w:rsid w:val="000C2D2A"/>
    <w:rsid w:val="000C6597"/>
    <w:rsid w:val="000C7793"/>
    <w:rsid w:val="000C7A53"/>
    <w:rsid w:val="000D04F9"/>
    <w:rsid w:val="000D188F"/>
    <w:rsid w:val="000D5087"/>
    <w:rsid w:val="000D64F7"/>
    <w:rsid w:val="000D6658"/>
    <w:rsid w:val="000D72F1"/>
    <w:rsid w:val="000E0504"/>
    <w:rsid w:val="000E1CA4"/>
    <w:rsid w:val="000E5070"/>
    <w:rsid w:val="000E5CD7"/>
    <w:rsid w:val="000E60F9"/>
    <w:rsid w:val="000E7ED0"/>
    <w:rsid w:val="000F1177"/>
    <w:rsid w:val="000F2479"/>
    <w:rsid w:val="000F2684"/>
    <w:rsid w:val="000F4405"/>
    <w:rsid w:val="000F4E89"/>
    <w:rsid w:val="000F548D"/>
    <w:rsid w:val="000F792A"/>
    <w:rsid w:val="001019CB"/>
    <w:rsid w:val="00101FA8"/>
    <w:rsid w:val="00102120"/>
    <w:rsid w:val="00102968"/>
    <w:rsid w:val="0010329D"/>
    <w:rsid w:val="00104049"/>
    <w:rsid w:val="00104656"/>
    <w:rsid w:val="00104DAE"/>
    <w:rsid w:val="00104E00"/>
    <w:rsid w:val="0010514B"/>
    <w:rsid w:val="001066E8"/>
    <w:rsid w:val="00113647"/>
    <w:rsid w:val="00113B0E"/>
    <w:rsid w:val="001147BC"/>
    <w:rsid w:val="001153C0"/>
    <w:rsid w:val="001223D4"/>
    <w:rsid w:val="0012499F"/>
    <w:rsid w:val="00124B26"/>
    <w:rsid w:val="00125AD3"/>
    <w:rsid w:val="00126600"/>
    <w:rsid w:val="00126CBE"/>
    <w:rsid w:val="0013067E"/>
    <w:rsid w:val="00133295"/>
    <w:rsid w:val="00133C43"/>
    <w:rsid w:val="00133CCD"/>
    <w:rsid w:val="0013664D"/>
    <w:rsid w:val="0014071F"/>
    <w:rsid w:val="00141B1F"/>
    <w:rsid w:val="001429E2"/>
    <w:rsid w:val="00143566"/>
    <w:rsid w:val="00143C4C"/>
    <w:rsid w:val="001457C5"/>
    <w:rsid w:val="00145BFE"/>
    <w:rsid w:val="00150611"/>
    <w:rsid w:val="00150D15"/>
    <w:rsid w:val="00153477"/>
    <w:rsid w:val="00156B89"/>
    <w:rsid w:val="001621AA"/>
    <w:rsid w:val="00162A72"/>
    <w:rsid w:val="0016712D"/>
    <w:rsid w:val="00167F85"/>
    <w:rsid w:val="00171433"/>
    <w:rsid w:val="001722E8"/>
    <w:rsid w:val="00172781"/>
    <w:rsid w:val="0017285C"/>
    <w:rsid w:val="00174FA2"/>
    <w:rsid w:val="0018016D"/>
    <w:rsid w:val="00183DCD"/>
    <w:rsid w:val="001904E2"/>
    <w:rsid w:val="0019076B"/>
    <w:rsid w:val="00192FDE"/>
    <w:rsid w:val="001936A6"/>
    <w:rsid w:val="00193717"/>
    <w:rsid w:val="001A2B71"/>
    <w:rsid w:val="001A407B"/>
    <w:rsid w:val="001A549B"/>
    <w:rsid w:val="001A6328"/>
    <w:rsid w:val="001A7A75"/>
    <w:rsid w:val="001B055D"/>
    <w:rsid w:val="001B216C"/>
    <w:rsid w:val="001B3129"/>
    <w:rsid w:val="001B3B0A"/>
    <w:rsid w:val="001B596B"/>
    <w:rsid w:val="001C4F1B"/>
    <w:rsid w:val="001C5773"/>
    <w:rsid w:val="001C6825"/>
    <w:rsid w:val="001C7973"/>
    <w:rsid w:val="001D15FD"/>
    <w:rsid w:val="001D4C9C"/>
    <w:rsid w:val="001D59CB"/>
    <w:rsid w:val="001D7222"/>
    <w:rsid w:val="001D7518"/>
    <w:rsid w:val="001E0A3A"/>
    <w:rsid w:val="001E3146"/>
    <w:rsid w:val="001E4049"/>
    <w:rsid w:val="001E6F92"/>
    <w:rsid w:val="001E71C7"/>
    <w:rsid w:val="001F2C66"/>
    <w:rsid w:val="001F34CB"/>
    <w:rsid w:val="001F3F99"/>
    <w:rsid w:val="001F4377"/>
    <w:rsid w:val="001F57B8"/>
    <w:rsid w:val="001F5B9D"/>
    <w:rsid w:val="001F7888"/>
    <w:rsid w:val="001F7B9C"/>
    <w:rsid w:val="0020208D"/>
    <w:rsid w:val="00203603"/>
    <w:rsid w:val="00203BA6"/>
    <w:rsid w:val="00204691"/>
    <w:rsid w:val="002114CC"/>
    <w:rsid w:val="002116A6"/>
    <w:rsid w:val="00211BA7"/>
    <w:rsid w:val="002124D7"/>
    <w:rsid w:val="00213035"/>
    <w:rsid w:val="002167B7"/>
    <w:rsid w:val="002178BE"/>
    <w:rsid w:val="00221810"/>
    <w:rsid w:val="00224F81"/>
    <w:rsid w:val="0022676B"/>
    <w:rsid w:val="002314A8"/>
    <w:rsid w:val="0023223B"/>
    <w:rsid w:val="00232D18"/>
    <w:rsid w:val="00232FD6"/>
    <w:rsid w:val="00233C8C"/>
    <w:rsid w:val="00233E07"/>
    <w:rsid w:val="00234716"/>
    <w:rsid w:val="002360A0"/>
    <w:rsid w:val="0023670F"/>
    <w:rsid w:val="00237752"/>
    <w:rsid w:val="00237A4D"/>
    <w:rsid w:val="00237DF9"/>
    <w:rsid w:val="00240AD8"/>
    <w:rsid w:val="002410A5"/>
    <w:rsid w:val="002427AC"/>
    <w:rsid w:val="00243808"/>
    <w:rsid w:val="00243BB2"/>
    <w:rsid w:val="00244138"/>
    <w:rsid w:val="00246C77"/>
    <w:rsid w:val="00247C27"/>
    <w:rsid w:val="0025312B"/>
    <w:rsid w:val="00253D3D"/>
    <w:rsid w:val="00253D89"/>
    <w:rsid w:val="00254D3E"/>
    <w:rsid w:val="0025521C"/>
    <w:rsid w:val="00256FFC"/>
    <w:rsid w:val="002578D5"/>
    <w:rsid w:val="002607E0"/>
    <w:rsid w:val="00261D76"/>
    <w:rsid w:val="0026678D"/>
    <w:rsid w:val="00270905"/>
    <w:rsid w:val="002729AF"/>
    <w:rsid w:val="00273FC8"/>
    <w:rsid w:val="00275EFF"/>
    <w:rsid w:val="00276665"/>
    <w:rsid w:val="002770C0"/>
    <w:rsid w:val="002778A8"/>
    <w:rsid w:val="00280180"/>
    <w:rsid w:val="002806BC"/>
    <w:rsid w:val="00283E8C"/>
    <w:rsid w:val="00284D11"/>
    <w:rsid w:val="00285E8F"/>
    <w:rsid w:val="00286712"/>
    <w:rsid w:val="0028709E"/>
    <w:rsid w:val="00290F5B"/>
    <w:rsid w:val="00291F75"/>
    <w:rsid w:val="00293E9F"/>
    <w:rsid w:val="002949BF"/>
    <w:rsid w:val="00294D90"/>
    <w:rsid w:val="00295280"/>
    <w:rsid w:val="002A0A74"/>
    <w:rsid w:val="002A0D14"/>
    <w:rsid w:val="002A1BE7"/>
    <w:rsid w:val="002A23A2"/>
    <w:rsid w:val="002A41AA"/>
    <w:rsid w:val="002A6308"/>
    <w:rsid w:val="002A77A3"/>
    <w:rsid w:val="002B0235"/>
    <w:rsid w:val="002B1C67"/>
    <w:rsid w:val="002B1DF4"/>
    <w:rsid w:val="002B7108"/>
    <w:rsid w:val="002B7B9F"/>
    <w:rsid w:val="002C1264"/>
    <w:rsid w:val="002C3520"/>
    <w:rsid w:val="002D14F2"/>
    <w:rsid w:val="002D26EA"/>
    <w:rsid w:val="002D3E26"/>
    <w:rsid w:val="002D417B"/>
    <w:rsid w:val="002D4755"/>
    <w:rsid w:val="002D4AE5"/>
    <w:rsid w:val="002D5BF3"/>
    <w:rsid w:val="002D6C53"/>
    <w:rsid w:val="002E2971"/>
    <w:rsid w:val="002E601D"/>
    <w:rsid w:val="002E6CC7"/>
    <w:rsid w:val="002E7583"/>
    <w:rsid w:val="002E774F"/>
    <w:rsid w:val="002F100C"/>
    <w:rsid w:val="002F4A16"/>
    <w:rsid w:val="002F4CB9"/>
    <w:rsid w:val="002F5E8C"/>
    <w:rsid w:val="002F7F65"/>
    <w:rsid w:val="0030303B"/>
    <w:rsid w:val="00304117"/>
    <w:rsid w:val="00304325"/>
    <w:rsid w:val="0030521C"/>
    <w:rsid w:val="00307B8D"/>
    <w:rsid w:val="00311024"/>
    <w:rsid w:val="00311AC4"/>
    <w:rsid w:val="0031244F"/>
    <w:rsid w:val="00313897"/>
    <w:rsid w:val="003151BA"/>
    <w:rsid w:val="00315BA2"/>
    <w:rsid w:val="003173EE"/>
    <w:rsid w:val="0033262B"/>
    <w:rsid w:val="003355D2"/>
    <w:rsid w:val="00336F58"/>
    <w:rsid w:val="003370CA"/>
    <w:rsid w:val="003411EC"/>
    <w:rsid w:val="00341706"/>
    <w:rsid w:val="00344B71"/>
    <w:rsid w:val="00344FF1"/>
    <w:rsid w:val="003469DC"/>
    <w:rsid w:val="00350F6B"/>
    <w:rsid w:val="00351B2D"/>
    <w:rsid w:val="00353EAF"/>
    <w:rsid w:val="0035725B"/>
    <w:rsid w:val="00360E0E"/>
    <w:rsid w:val="0036136E"/>
    <w:rsid w:val="00361969"/>
    <w:rsid w:val="00361CC3"/>
    <w:rsid w:val="003648D9"/>
    <w:rsid w:val="00364D32"/>
    <w:rsid w:val="00366A3A"/>
    <w:rsid w:val="00366FD1"/>
    <w:rsid w:val="0036730D"/>
    <w:rsid w:val="00372F28"/>
    <w:rsid w:val="00373D36"/>
    <w:rsid w:val="003741E2"/>
    <w:rsid w:val="0037692B"/>
    <w:rsid w:val="00380363"/>
    <w:rsid w:val="00381215"/>
    <w:rsid w:val="003828D5"/>
    <w:rsid w:val="00385E78"/>
    <w:rsid w:val="00386C20"/>
    <w:rsid w:val="0039598A"/>
    <w:rsid w:val="00395A9A"/>
    <w:rsid w:val="003A0439"/>
    <w:rsid w:val="003A07FE"/>
    <w:rsid w:val="003A4037"/>
    <w:rsid w:val="003A45D0"/>
    <w:rsid w:val="003A48C9"/>
    <w:rsid w:val="003A59BC"/>
    <w:rsid w:val="003A74FE"/>
    <w:rsid w:val="003A7831"/>
    <w:rsid w:val="003A7F57"/>
    <w:rsid w:val="003B089D"/>
    <w:rsid w:val="003B24AB"/>
    <w:rsid w:val="003B339D"/>
    <w:rsid w:val="003B40F1"/>
    <w:rsid w:val="003B7396"/>
    <w:rsid w:val="003C1345"/>
    <w:rsid w:val="003C232D"/>
    <w:rsid w:val="003C251D"/>
    <w:rsid w:val="003C342B"/>
    <w:rsid w:val="003C351B"/>
    <w:rsid w:val="003C3927"/>
    <w:rsid w:val="003C47CD"/>
    <w:rsid w:val="003C5C43"/>
    <w:rsid w:val="003C7A44"/>
    <w:rsid w:val="003D22EF"/>
    <w:rsid w:val="003D6CF2"/>
    <w:rsid w:val="003D7DC7"/>
    <w:rsid w:val="003E1B9E"/>
    <w:rsid w:val="003E25DD"/>
    <w:rsid w:val="003E33F4"/>
    <w:rsid w:val="003E3F0B"/>
    <w:rsid w:val="003E47EF"/>
    <w:rsid w:val="003E4BBB"/>
    <w:rsid w:val="003E57DA"/>
    <w:rsid w:val="003E78AB"/>
    <w:rsid w:val="003F0722"/>
    <w:rsid w:val="003F0C6F"/>
    <w:rsid w:val="003F0FB3"/>
    <w:rsid w:val="003F23E4"/>
    <w:rsid w:val="003F32A1"/>
    <w:rsid w:val="003F3CA7"/>
    <w:rsid w:val="003F4859"/>
    <w:rsid w:val="003F56AD"/>
    <w:rsid w:val="003F606D"/>
    <w:rsid w:val="00400422"/>
    <w:rsid w:val="004034FA"/>
    <w:rsid w:val="00405864"/>
    <w:rsid w:val="00405998"/>
    <w:rsid w:val="00405BA7"/>
    <w:rsid w:val="0040617E"/>
    <w:rsid w:val="00407ACE"/>
    <w:rsid w:val="004105D8"/>
    <w:rsid w:val="00411FE3"/>
    <w:rsid w:val="004149F6"/>
    <w:rsid w:val="00414E76"/>
    <w:rsid w:val="004165C3"/>
    <w:rsid w:val="00417680"/>
    <w:rsid w:val="00421157"/>
    <w:rsid w:val="0042175E"/>
    <w:rsid w:val="00423A38"/>
    <w:rsid w:val="00424ED2"/>
    <w:rsid w:val="00425920"/>
    <w:rsid w:val="00425E25"/>
    <w:rsid w:val="004300AF"/>
    <w:rsid w:val="0043078C"/>
    <w:rsid w:val="00431B4E"/>
    <w:rsid w:val="00434EA6"/>
    <w:rsid w:val="00437797"/>
    <w:rsid w:val="00443B49"/>
    <w:rsid w:val="004506EB"/>
    <w:rsid w:val="00451384"/>
    <w:rsid w:val="004514DB"/>
    <w:rsid w:val="0045179A"/>
    <w:rsid w:val="00453B62"/>
    <w:rsid w:val="004553E7"/>
    <w:rsid w:val="00455A55"/>
    <w:rsid w:val="00456829"/>
    <w:rsid w:val="004637FA"/>
    <w:rsid w:val="00463D55"/>
    <w:rsid w:val="004673A8"/>
    <w:rsid w:val="004676A5"/>
    <w:rsid w:val="00470D52"/>
    <w:rsid w:val="00475DF6"/>
    <w:rsid w:val="00475F56"/>
    <w:rsid w:val="0047649D"/>
    <w:rsid w:val="00477411"/>
    <w:rsid w:val="00477A8B"/>
    <w:rsid w:val="0048551C"/>
    <w:rsid w:val="004924FF"/>
    <w:rsid w:val="004926C9"/>
    <w:rsid w:val="004948C5"/>
    <w:rsid w:val="00495EE6"/>
    <w:rsid w:val="00496CCA"/>
    <w:rsid w:val="00497DC7"/>
    <w:rsid w:val="004A0406"/>
    <w:rsid w:val="004A09D9"/>
    <w:rsid w:val="004A0D31"/>
    <w:rsid w:val="004A19EA"/>
    <w:rsid w:val="004A1B6F"/>
    <w:rsid w:val="004A373B"/>
    <w:rsid w:val="004A4F8A"/>
    <w:rsid w:val="004A5E73"/>
    <w:rsid w:val="004A644C"/>
    <w:rsid w:val="004A658B"/>
    <w:rsid w:val="004B069C"/>
    <w:rsid w:val="004B10C0"/>
    <w:rsid w:val="004B1541"/>
    <w:rsid w:val="004B195F"/>
    <w:rsid w:val="004B1D9E"/>
    <w:rsid w:val="004B5040"/>
    <w:rsid w:val="004B5AE8"/>
    <w:rsid w:val="004B5D47"/>
    <w:rsid w:val="004B69B4"/>
    <w:rsid w:val="004B6D07"/>
    <w:rsid w:val="004C065F"/>
    <w:rsid w:val="004C0E85"/>
    <w:rsid w:val="004C235B"/>
    <w:rsid w:val="004C2590"/>
    <w:rsid w:val="004C40BD"/>
    <w:rsid w:val="004C5F2D"/>
    <w:rsid w:val="004C6480"/>
    <w:rsid w:val="004E089A"/>
    <w:rsid w:val="004E0D85"/>
    <w:rsid w:val="004E1434"/>
    <w:rsid w:val="004E1FEF"/>
    <w:rsid w:val="004E41B8"/>
    <w:rsid w:val="004E686F"/>
    <w:rsid w:val="004E6C2A"/>
    <w:rsid w:val="004F082C"/>
    <w:rsid w:val="004F0DC9"/>
    <w:rsid w:val="004F56B1"/>
    <w:rsid w:val="0050097C"/>
    <w:rsid w:val="00503900"/>
    <w:rsid w:val="00503C23"/>
    <w:rsid w:val="005049D0"/>
    <w:rsid w:val="00505401"/>
    <w:rsid w:val="00505DF3"/>
    <w:rsid w:val="00505F57"/>
    <w:rsid w:val="005132FC"/>
    <w:rsid w:val="00514AA2"/>
    <w:rsid w:val="0051565D"/>
    <w:rsid w:val="00517BB4"/>
    <w:rsid w:val="0052079D"/>
    <w:rsid w:val="00521211"/>
    <w:rsid w:val="00523A37"/>
    <w:rsid w:val="005251AA"/>
    <w:rsid w:val="0052633E"/>
    <w:rsid w:val="0052771A"/>
    <w:rsid w:val="005278C9"/>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3139"/>
    <w:rsid w:val="005535D9"/>
    <w:rsid w:val="00557DF0"/>
    <w:rsid w:val="005602D6"/>
    <w:rsid w:val="00560754"/>
    <w:rsid w:val="00562963"/>
    <w:rsid w:val="00564374"/>
    <w:rsid w:val="00566346"/>
    <w:rsid w:val="00566E62"/>
    <w:rsid w:val="00570D32"/>
    <w:rsid w:val="005739E1"/>
    <w:rsid w:val="00573B9F"/>
    <w:rsid w:val="00573D44"/>
    <w:rsid w:val="005748D2"/>
    <w:rsid w:val="00575181"/>
    <w:rsid w:val="005803B8"/>
    <w:rsid w:val="00581535"/>
    <w:rsid w:val="005818AC"/>
    <w:rsid w:val="00582C3B"/>
    <w:rsid w:val="0058323E"/>
    <w:rsid w:val="00584932"/>
    <w:rsid w:val="00586169"/>
    <w:rsid w:val="00586969"/>
    <w:rsid w:val="00586997"/>
    <w:rsid w:val="00586E73"/>
    <w:rsid w:val="00586FC1"/>
    <w:rsid w:val="00587F90"/>
    <w:rsid w:val="00590172"/>
    <w:rsid w:val="00590907"/>
    <w:rsid w:val="00591FC8"/>
    <w:rsid w:val="00592C6A"/>
    <w:rsid w:val="00595D1D"/>
    <w:rsid w:val="005970AA"/>
    <w:rsid w:val="005A043A"/>
    <w:rsid w:val="005A124F"/>
    <w:rsid w:val="005A2AFE"/>
    <w:rsid w:val="005A3612"/>
    <w:rsid w:val="005A4AF4"/>
    <w:rsid w:val="005B2CBC"/>
    <w:rsid w:val="005B2F20"/>
    <w:rsid w:val="005B3245"/>
    <w:rsid w:val="005B5653"/>
    <w:rsid w:val="005B795F"/>
    <w:rsid w:val="005C0A2B"/>
    <w:rsid w:val="005C1337"/>
    <w:rsid w:val="005C1538"/>
    <w:rsid w:val="005C6005"/>
    <w:rsid w:val="005C6AE4"/>
    <w:rsid w:val="005C73DA"/>
    <w:rsid w:val="005D0795"/>
    <w:rsid w:val="005D09B6"/>
    <w:rsid w:val="005D165A"/>
    <w:rsid w:val="005D2BCF"/>
    <w:rsid w:val="005D3D1C"/>
    <w:rsid w:val="005D3D79"/>
    <w:rsid w:val="005D54B8"/>
    <w:rsid w:val="005D5AB2"/>
    <w:rsid w:val="005E1569"/>
    <w:rsid w:val="005E2B72"/>
    <w:rsid w:val="005E2D5B"/>
    <w:rsid w:val="005E3607"/>
    <w:rsid w:val="005E4D33"/>
    <w:rsid w:val="005E50D4"/>
    <w:rsid w:val="005E5EFE"/>
    <w:rsid w:val="005E5FE9"/>
    <w:rsid w:val="005E6CBB"/>
    <w:rsid w:val="005E72FD"/>
    <w:rsid w:val="005E7737"/>
    <w:rsid w:val="005F0E91"/>
    <w:rsid w:val="005F1F01"/>
    <w:rsid w:val="005F632D"/>
    <w:rsid w:val="00600B23"/>
    <w:rsid w:val="00601C38"/>
    <w:rsid w:val="0061523C"/>
    <w:rsid w:val="0061679E"/>
    <w:rsid w:val="00616DB4"/>
    <w:rsid w:val="00621811"/>
    <w:rsid w:val="00622B3A"/>
    <w:rsid w:val="006251FC"/>
    <w:rsid w:val="00625B6F"/>
    <w:rsid w:val="00626525"/>
    <w:rsid w:val="006266A6"/>
    <w:rsid w:val="00626C93"/>
    <w:rsid w:val="006275B1"/>
    <w:rsid w:val="00631265"/>
    <w:rsid w:val="006320B3"/>
    <w:rsid w:val="00632A1D"/>
    <w:rsid w:val="00632A3F"/>
    <w:rsid w:val="00633BBB"/>
    <w:rsid w:val="00634EC1"/>
    <w:rsid w:val="00635979"/>
    <w:rsid w:val="006365C5"/>
    <w:rsid w:val="0064183C"/>
    <w:rsid w:val="0064247D"/>
    <w:rsid w:val="00642A09"/>
    <w:rsid w:val="00643600"/>
    <w:rsid w:val="00644748"/>
    <w:rsid w:val="0064510D"/>
    <w:rsid w:val="0064599B"/>
    <w:rsid w:val="00651997"/>
    <w:rsid w:val="00653323"/>
    <w:rsid w:val="00653A70"/>
    <w:rsid w:val="00654B27"/>
    <w:rsid w:val="0065558A"/>
    <w:rsid w:val="006558F0"/>
    <w:rsid w:val="006574EE"/>
    <w:rsid w:val="00660AB8"/>
    <w:rsid w:val="006610DF"/>
    <w:rsid w:val="006629A0"/>
    <w:rsid w:val="00664532"/>
    <w:rsid w:val="006656CE"/>
    <w:rsid w:val="006656DB"/>
    <w:rsid w:val="00665B64"/>
    <w:rsid w:val="006662DD"/>
    <w:rsid w:val="00667E03"/>
    <w:rsid w:val="00667FC9"/>
    <w:rsid w:val="00670797"/>
    <w:rsid w:val="00674B9B"/>
    <w:rsid w:val="0067690B"/>
    <w:rsid w:val="00676E3A"/>
    <w:rsid w:val="00680D36"/>
    <w:rsid w:val="00681744"/>
    <w:rsid w:val="00682240"/>
    <w:rsid w:val="00682C5C"/>
    <w:rsid w:val="00684079"/>
    <w:rsid w:val="006847E2"/>
    <w:rsid w:val="00684E1E"/>
    <w:rsid w:val="00690512"/>
    <w:rsid w:val="00691127"/>
    <w:rsid w:val="00691565"/>
    <w:rsid w:val="00692FEE"/>
    <w:rsid w:val="00694BCE"/>
    <w:rsid w:val="00696CA8"/>
    <w:rsid w:val="006A2A09"/>
    <w:rsid w:val="006A2B08"/>
    <w:rsid w:val="006A3E04"/>
    <w:rsid w:val="006A41C5"/>
    <w:rsid w:val="006A5187"/>
    <w:rsid w:val="006A5FAC"/>
    <w:rsid w:val="006A7033"/>
    <w:rsid w:val="006B0FEA"/>
    <w:rsid w:val="006B38E9"/>
    <w:rsid w:val="006B7B4F"/>
    <w:rsid w:val="006B7E33"/>
    <w:rsid w:val="006C0586"/>
    <w:rsid w:val="006C2F94"/>
    <w:rsid w:val="006C3BF6"/>
    <w:rsid w:val="006C7953"/>
    <w:rsid w:val="006C7A4F"/>
    <w:rsid w:val="006D28FF"/>
    <w:rsid w:val="006D341A"/>
    <w:rsid w:val="006D3EA0"/>
    <w:rsid w:val="006D46C3"/>
    <w:rsid w:val="006D65A8"/>
    <w:rsid w:val="006D7AA7"/>
    <w:rsid w:val="006E0E88"/>
    <w:rsid w:val="006F06D1"/>
    <w:rsid w:val="006F17E4"/>
    <w:rsid w:val="006F2202"/>
    <w:rsid w:val="006F5C19"/>
    <w:rsid w:val="006F5D17"/>
    <w:rsid w:val="006F6AC8"/>
    <w:rsid w:val="00701770"/>
    <w:rsid w:val="00702072"/>
    <w:rsid w:val="007020C1"/>
    <w:rsid w:val="00703CE6"/>
    <w:rsid w:val="007071FB"/>
    <w:rsid w:val="007074C8"/>
    <w:rsid w:val="007105FB"/>
    <w:rsid w:val="00710617"/>
    <w:rsid w:val="007109D7"/>
    <w:rsid w:val="00711469"/>
    <w:rsid w:val="00714103"/>
    <w:rsid w:val="00715B31"/>
    <w:rsid w:val="00720670"/>
    <w:rsid w:val="00723572"/>
    <w:rsid w:val="00724765"/>
    <w:rsid w:val="00726F03"/>
    <w:rsid w:val="00733E26"/>
    <w:rsid w:val="00734322"/>
    <w:rsid w:val="00736881"/>
    <w:rsid w:val="00736FD9"/>
    <w:rsid w:val="00741575"/>
    <w:rsid w:val="00744284"/>
    <w:rsid w:val="0074593D"/>
    <w:rsid w:val="007465A2"/>
    <w:rsid w:val="00746BFC"/>
    <w:rsid w:val="00747772"/>
    <w:rsid w:val="0075519B"/>
    <w:rsid w:val="007560E3"/>
    <w:rsid w:val="007574E8"/>
    <w:rsid w:val="00757920"/>
    <w:rsid w:val="00760EBC"/>
    <w:rsid w:val="007610A5"/>
    <w:rsid w:val="00761836"/>
    <w:rsid w:val="00761C4C"/>
    <w:rsid w:val="00762740"/>
    <w:rsid w:val="00765C5C"/>
    <w:rsid w:val="00766B2F"/>
    <w:rsid w:val="007676AC"/>
    <w:rsid w:val="00767903"/>
    <w:rsid w:val="00770FF4"/>
    <w:rsid w:val="007718C0"/>
    <w:rsid w:val="007736FD"/>
    <w:rsid w:val="00776CB4"/>
    <w:rsid w:val="007770C1"/>
    <w:rsid w:val="0078076C"/>
    <w:rsid w:val="00780F80"/>
    <w:rsid w:val="007816F1"/>
    <w:rsid w:val="007916ED"/>
    <w:rsid w:val="00797D1C"/>
    <w:rsid w:val="007A09AB"/>
    <w:rsid w:val="007B5219"/>
    <w:rsid w:val="007C09E2"/>
    <w:rsid w:val="007C12E5"/>
    <w:rsid w:val="007C4256"/>
    <w:rsid w:val="007C5CF8"/>
    <w:rsid w:val="007C5F8E"/>
    <w:rsid w:val="007C64C1"/>
    <w:rsid w:val="007C6B6D"/>
    <w:rsid w:val="007C6C4E"/>
    <w:rsid w:val="007D09CB"/>
    <w:rsid w:val="007D1212"/>
    <w:rsid w:val="007D3524"/>
    <w:rsid w:val="007D5B72"/>
    <w:rsid w:val="007E185B"/>
    <w:rsid w:val="007E1DA2"/>
    <w:rsid w:val="007E41E3"/>
    <w:rsid w:val="007E7440"/>
    <w:rsid w:val="007E7540"/>
    <w:rsid w:val="007F2234"/>
    <w:rsid w:val="007F2DAE"/>
    <w:rsid w:val="007F68EB"/>
    <w:rsid w:val="007F70EC"/>
    <w:rsid w:val="00801FE1"/>
    <w:rsid w:val="00803055"/>
    <w:rsid w:val="00805467"/>
    <w:rsid w:val="00807BFA"/>
    <w:rsid w:val="00810611"/>
    <w:rsid w:val="0081568F"/>
    <w:rsid w:val="00815E3F"/>
    <w:rsid w:val="00816AA0"/>
    <w:rsid w:val="00817EBC"/>
    <w:rsid w:val="008211B4"/>
    <w:rsid w:val="00825075"/>
    <w:rsid w:val="0082636F"/>
    <w:rsid w:val="00827E1D"/>
    <w:rsid w:val="0083231D"/>
    <w:rsid w:val="0083444C"/>
    <w:rsid w:val="008369B1"/>
    <w:rsid w:val="00836A8F"/>
    <w:rsid w:val="00842AFD"/>
    <w:rsid w:val="00845CBD"/>
    <w:rsid w:val="00846392"/>
    <w:rsid w:val="00846FBE"/>
    <w:rsid w:val="00847B56"/>
    <w:rsid w:val="00851B3C"/>
    <w:rsid w:val="00854792"/>
    <w:rsid w:val="00854B49"/>
    <w:rsid w:val="00855442"/>
    <w:rsid w:val="00856624"/>
    <w:rsid w:val="008568CF"/>
    <w:rsid w:val="0085751F"/>
    <w:rsid w:val="008577A1"/>
    <w:rsid w:val="00860CEE"/>
    <w:rsid w:val="008645D9"/>
    <w:rsid w:val="00873BA9"/>
    <w:rsid w:val="00875116"/>
    <w:rsid w:val="00877995"/>
    <w:rsid w:val="00882096"/>
    <w:rsid w:val="00883821"/>
    <w:rsid w:val="00884145"/>
    <w:rsid w:val="0088761D"/>
    <w:rsid w:val="00890170"/>
    <w:rsid w:val="00894A76"/>
    <w:rsid w:val="00895AA8"/>
    <w:rsid w:val="00895FA3"/>
    <w:rsid w:val="008A3ABB"/>
    <w:rsid w:val="008A4050"/>
    <w:rsid w:val="008A68B2"/>
    <w:rsid w:val="008A6E32"/>
    <w:rsid w:val="008B25F4"/>
    <w:rsid w:val="008B28D1"/>
    <w:rsid w:val="008B3122"/>
    <w:rsid w:val="008B390D"/>
    <w:rsid w:val="008B5750"/>
    <w:rsid w:val="008C29F8"/>
    <w:rsid w:val="008C2CA2"/>
    <w:rsid w:val="008C59E0"/>
    <w:rsid w:val="008C6DDB"/>
    <w:rsid w:val="008C7794"/>
    <w:rsid w:val="008C7E5A"/>
    <w:rsid w:val="008D02C0"/>
    <w:rsid w:val="008D3763"/>
    <w:rsid w:val="008D4A72"/>
    <w:rsid w:val="008D580E"/>
    <w:rsid w:val="008D62B9"/>
    <w:rsid w:val="008D7194"/>
    <w:rsid w:val="008E092B"/>
    <w:rsid w:val="008E1F0F"/>
    <w:rsid w:val="008E1F21"/>
    <w:rsid w:val="008E319B"/>
    <w:rsid w:val="008E5274"/>
    <w:rsid w:val="008E7C8E"/>
    <w:rsid w:val="008F1B43"/>
    <w:rsid w:val="008F25EA"/>
    <w:rsid w:val="008F3C6D"/>
    <w:rsid w:val="008F4E6A"/>
    <w:rsid w:val="008F5FEC"/>
    <w:rsid w:val="008F72F8"/>
    <w:rsid w:val="008F7678"/>
    <w:rsid w:val="00901079"/>
    <w:rsid w:val="00903652"/>
    <w:rsid w:val="00904E1F"/>
    <w:rsid w:val="00905183"/>
    <w:rsid w:val="00907910"/>
    <w:rsid w:val="00910D25"/>
    <w:rsid w:val="009112B2"/>
    <w:rsid w:val="00912677"/>
    <w:rsid w:val="00914B1B"/>
    <w:rsid w:val="00915C49"/>
    <w:rsid w:val="009176CF"/>
    <w:rsid w:val="009214F5"/>
    <w:rsid w:val="00921614"/>
    <w:rsid w:val="00921AF7"/>
    <w:rsid w:val="00922478"/>
    <w:rsid w:val="00925EBC"/>
    <w:rsid w:val="00927E08"/>
    <w:rsid w:val="009303F9"/>
    <w:rsid w:val="009325F5"/>
    <w:rsid w:val="00933047"/>
    <w:rsid w:val="00933777"/>
    <w:rsid w:val="00933E24"/>
    <w:rsid w:val="0094092D"/>
    <w:rsid w:val="0094163E"/>
    <w:rsid w:val="009425F4"/>
    <w:rsid w:val="009446F5"/>
    <w:rsid w:val="00945E92"/>
    <w:rsid w:val="00947D6F"/>
    <w:rsid w:val="0095057E"/>
    <w:rsid w:val="00951CFB"/>
    <w:rsid w:val="00951D7B"/>
    <w:rsid w:val="0095383A"/>
    <w:rsid w:val="00955BEC"/>
    <w:rsid w:val="00955D34"/>
    <w:rsid w:val="0095615A"/>
    <w:rsid w:val="009572E3"/>
    <w:rsid w:val="00962130"/>
    <w:rsid w:val="00962DD6"/>
    <w:rsid w:val="00965CA5"/>
    <w:rsid w:val="00966ACD"/>
    <w:rsid w:val="00966E42"/>
    <w:rsid w:val="00971D21"/>
    <w:rsid w:val="009732E9"/>
    <w:rsid w:val="00974902"/>
    <w:rsid w:val="009764A8"/>
    <w:rsid w:val="009805DF"/>
    <w:rsid w:val="00980783"/>
    <w:rsid w:val="009814F8"/>
    <w:rsid w:val="00982B30"/>
    <w:rsid w:val="00983CB9"/>
    <w:rsid w:val="00984AF2"/>
    <w:rsid w:val="00986D4D"/>
    <w:rsid w:val="0098759E"/>
    <w:rsid w:val="0099099B"/>
    <w:rsid w:val="00990A54"/>
    <w:rsid w:val="00990AD0"/>
    <w:rsid w:val="009A0C49"/>
    <w:rsid w:val="009A7142"/>
    <w:rsid w:val="009B05D5"/>
    <w:rsid w:val="009B1CA2"/>
    <w:rsid w:val="009B36FC"/>
    <w:rsid w:val="009B4936"/>
    <w:rsid w:val="009B5E2C"/>
    <w:rsid w:val="009C0D43"/>
    <w:rsid w:val="009C4316"/>
    <w:rsid w:val="009C6EEF"/>
    <w:rsid w:val="009D1116"/>
    <w:rsid w:val="009D6DD2"/>
    <w:rsid w:val="009E1679"/>
    <w:rsid w:val="009E2E25"/>
    <w:rsid w:val="009E35D1"/>
    <w:rsid w:val="009E5B30"/>
    <w:rsid w:val="009E734A"/>
    <w:rsid w:val="009F17EB"/>
    <w:rsid w:val="009F39E3"/>
    <w:rsid w:val="009F6BC7"/>
    <w:rsid w:val="00A000CF"/>
    <w:rsid w:val="00A01225"/>
    <w:rsid w:val="00A0326A"/>
    <w:rsid w:val="00A03DC2"/>
    <w:rsid w:val="00A04BC4"/>
    <w:rsid w:val="00A10913"/>
    <w:rsid w:val="00A11FDE"/>
    <w:rsid w:val="00A12DB3"/>
    <w:rsid w:val="00A13CD8"/>
    <w:rsid w:val="00A16358"/>
    <w:rsid w:val="00A1799F"/>
    <w:rsid w:val="00A21C98"/>
    <w:rsid w:val="00A21E22"/>
    <w:rsid w:val="00A2343E"/>
    <w:rsid w:val="00A2515D"/>
    <w:rsid w:val="00A30FE1"/>
    <w:rsid w:val="00A34790"/>
    <w:rsid w:val="00A372DD"/>
    <w:rsid w:val="00A4023C"/>
    <w:rsid w:val="00A4094A"/>
    <w:rsid w:val="00A44025"/>
    <w:rsid w:val="00A44933"/>
    <w:rsid w:val="00A44AC4"/>
    <w:rsid w:val="00A45257"/>
    <w:rsid w:val="00A455D1"/>
    <w:rsid w:val="00A46E05"/>
    <w:rsid w:val="00A50831"/>
    <w:rsid w:val="00A51B9B"/>
    <w:rsid w:val="00A520DB"/>
    <w:rsid w:val="00A52CB6"/>
    <w:rsid w:val="00A53B80"/>
    <w:rsid w:val="00A570A1"/>
    <w:rsid w:val="00A62CF9"/>
    <w:rsid w:val="00A638B9"/>
    <w:rsid w:val="00A64765"/>
    <w:rsid w:val="00A66A3E"/>
    <w:rsid w:val="00A71E60"/>
    <w:rsid w:val="00A7283A"/>
    <w:rsid w:val="00A72B4B"/>
    <w:rsid w:val="00A73151"/>
    <w:rsid w:val="00A74D46"/>
    <w:rsid w:val="00A77340"/>
    <w:rsid w:val="00A80453"/>
    <w:rsid w:val="00A8180A"/>
    <w:rsid w:val="00A81BEF"/>
    <w:rsid w:val="00A83579"/>
    <w:rsid w:val="00A83DCF"/>
    <w:rsid w:val="00A84818"/>
    <w:rsid w:val="00A84C04"/>
    <w:rsid w:val="00A853B5"/>
    <w:rsid w:val="00A90D88"/>
    <w:rsid w:val="00A9245F"/>
    <w:rsid w:val="00A9246C"/>
    <w:rsid w:val="00A95AC8"/>
    <w:rsid w:val="00A95C8A"/>
    <w:rsid w:val="00A966B2"/>
    <w:rsid w:val="00A96F17"/>
    <w:rsid w:val="00A9713E"/>
    <w:rsid w:val="00AA03BA"/>
    <w:rsid w:val="00AA05AF"/>
    <w:rsid w:val="00AA18FD"/>
    <w:rsid w:val="00AA5643"/>
    <w:rsid w:val="00AA59C1"/>
    <w:rsid w:val="00AB029E"/>
    <w:rsid w:val="00AB040C"/>
    <w:rsid w:val="00AB132B"/>
    <w:rsid w:val="00AB21D4"/>
    <w:rsid w:val="00AB23EA"/>
    <w:rsid w:val="00AB2500"/>
    <w:rsid w:val="00AB33E9"/>
    <w:rsid w:val="00AB3A37"/>
    <w:rsid w:val="00AB7FDA"/>
    <w:rsid w:val="00AC0DE9"/>
    <w:rsid w:val="00AC1F61"/>
    <w:rsid w:val="00AC25F9"/>
    <w:rsid w:val="00AC467C"/>
    <w:rsid w:val="00AC55F8"/>
    <w:rsid w:val="00AC6439"/>
    <w:rsid w:val="00AD0228"/>
    <w:rsid w:val="00AD3ABB"/>
    <w:rsid w:val="00AD59A7"/>
    <w:rsid w:val="00AD601E"/>
    <w:rsid w:val="00AD6348"/>
    <w:rsid w:val="00AD6DC6"/>
    <w:rsid w:val="00AE25BE"/>
    <w:rsid w:val="00AE4E7A"/>
    <w:rsid w:val="00AE6E5A"/>
    <w:rsid w:val="00AF336A"/>
    <w:rsid w:val="00AF3537"/>
    <w:rsid w:val="00AF5137"/>
    <w:rsid w:val="00AF5C63"/>
    <w:rsid w:val="00AF6370"/>
    <w:rsid w:val="00AF7606"/>
    <w:rsid w:val="00B03597"/>
    <w:rsid w:val="00B07DB9"/>
    <w:rsid w:val="00B10026"/>
    <w:rsid w:val="00B10A35"/>
    <w:rsid w:val="00B1177E"/>
    <w:rsid w:val="00B13297"/>
    <w:rsid w:val="00B13EDD"/>
    <w:rsid w:val="00B145C0"/>
    <w:rsid w:val="00B178B0"/>
    <w:rsid w:val="00B2121B"/>
    <w:rsid w:val="00B21348"/>
    <w:rsid w:val="00B22085"/>
    <w:rsid w:val="00B23586"/>
    <w:rsid w:val="00B2571D"/>
    <w:rsid w:val="00B26F98"/>
    <w:rsid w:val="00B272F7"/>
    <w:rsid w:val="00B30381"/>
    <w:rsid w:val="00B3498C"/>
    <w:rsid w:val="00B350CF"/>
    <w:rsid w:val="00B35B18"/>
    <w:rsid w:val="00B35DEB"/>
    <w:rsid w:val="00B3728A"/>
    <w:rsid w:val="00B405C8"/>
    <w:rsid w:val="00B41276"/>
    <w:rsid w:val="00B417F0"/>
    <w:rsid w:val="00B41B2A"/>
    <w:rsid w:val="00B42ACE"/>
    <w:rsid w:val="00B435CE"/>
    <w:rsid w:val="00B45110"/>
    <w:rsid w:val="00B45540"/>
    <w:rsid w:val="00B459EB"/>
    <w:rsid w:val="00B46444"/>
    <w:rsid w:val="00B47784"/>
    <w:rsid w:val="00B52EC1"/>
    <w:rsid w:val="00B55FA8"/>
    <w:rsid w:val="00B565D2"/>
    <w:rsid w:val="00B56A1A"/>
    <w:rsid w:val="00B572BC"/>
    <w:rsid w:val="00B60A34"/>
    <w:rsid w:val="00B61DD7"/>
    <w:rsid w:val="00B62BC4"/>
    <w:rsid w:val="00B634D0"/>
    <w:rsid w:val="00B70611"/>
    <w:rsid w:val="00B71519"/>
    <w:rsid w:val="00B7422B"/>
    <w:rsid w:val="00B7489F"/>
    <w:rsid w:val="00B763D2"/>
    <w:rsid w:val="00B77550"/>
    <w:rsid w:val="00B77B8C"/>
    <w:rsid w:val="00B81174"/>
    <w:rsid w:val="00B82792"/>
    <w:rsid w:val="00B84010"/>
    <w:rsid w:val="00B866DB"/>
    <w:rsid w:val="00B86FA7"/>
    <w:rsid w:val="00B9058A"/>
    <w:rsid w:val="00B91B3D"/>
    <w:rsid w:val="00B93E5E"/>
    <w:rsid w:val="00B967A5"/>
    <w:rsid w:val="00B96FB9"/>
    <w:rsid w:val="00B97BB8"/>
    <w:rsid w:val="00BA0B22"/>
    <w:rsid w:val="00BA2801"/>
    <w:rsid w:val="00BA50AD"/>
    <w:rsid w:val="00BA6176"/>
    <w:rsid w:val="00BB047D"/>
    <w:rsid w:val="00BB05EE"/>
    <w:rsid w:val="00BB0745"/>
    <w:rsid w:val="00BB4F24"/>
    <w:rsid w:val="00BB66D9"/>
    <w:rsid w:val="00BC085D"/>
    <w:rsid w:val="00BC1527"/>
    <w:rsid w:val="00BC525F"/>
    <w:rsid w:val="00BC5C8C"/>
    <w:rsid w:val="00BC670B"/>
    <w:rsid w:val="00BC7AF6"/>
    <w:rsid w:val="00BD058D"/>
    <w:rsid w:val="00BD2C71"/>
    <w:rsid w:val="00BD4816"/>
    <w:rsid w:val="00BD59AF"/>
    <w:rsid w:val="00BD65B4"/>
    <w:rsid w:val="00BE01B9"/>
    <w:rsid w:val="00BE109C"/>
    <w:rsid w:val="00BE10E3"/>
    <w:rsid w:val="00BE2F19"/>
    <w:rsid w:val="00BE3D8A"/>
    <w:rsid w:val="00BE7188"/>
    <w:rsid w:val="00BE750D"/>
    <w:rsid w:val="00BF1098"/>
    <w:rsid w:val="00BF1641"/>
    <w:rsid w:val="00BF2931"/>
    <w:rsid w:val="00BF3D5B"/>
    <w:rsid w:val="00BF5F06"/>
    <w:rsid w:val="00BF635C"/>
    <w:rsid w:val="00BF798B"/>
    <w:rsid w:val="00C00FA5"/>
    <w:rsid w:val="00C04D1D"/>
    <w:rsid w:val="00C07B20"/>
    <w:rsid w:val="00C10BE8"/>
    <w:rsid w:val="00C13808"/>
    <w:rsid w:val="00C16134"/>
    <w:rsid w:val="00C17D26"/>
    <w:rsid w:val="00C17DD0"/>
    <w:rsid w:val="00C2008C"/>
    <w:rsid w:val="00C217C0"/>
    <w:rsid w:val="00C235B5"/>
    <w:rsid w:val="00C2389F"/>
    <w:rsid w:val="00C23E48"/>
    <w:rsid w:val="00C25076"/>
    <w:rsid w:val="00C25312"/>
    <w:rsid w:val="00C256D5"/>
    <w:rsid w:val="00C25AA2"/>
    <w:rsid w:val="00C27107"/>
    <w:rsid w:val="00C2758F"/>
    <w:rsid w:val="00C31F94"/>
    <w:rsid w:val="00C32861"/>
    <w:rsid w:val="00C35EC9"/>
    <w:rsid w:val="00C4566C"/>
    <w:rsid w:val="00C46D43"/>
    <w:rsid w:val="00C47467"/>
    <w:rsid w:val="00C51BE4"/>
    <w:rsid w:val="00C52A54"/>
    <w:rsid w:val="00C54167"/>
    <w:rsid w:val="00C579D0"/>
    <w:rsid w:val="00C612B3"/>
    <w:rsid w:val="00C612F8"/>
    <w:rsid w:val="00C63E8C"/>
    <w:rsid w:val="00C65784"/>
    <w:rsid w:val="00C66E12"/>
    <w:rsid w:val="00C67DD2"/>
    <w:rsid w:val="00C712F1"/>
    <w:rsid w:val="00C72E63"/>
    <w:rsid w:val="00C73184"/>
    <w:rsid w:val="00C74054"/>
    <w:rsid w:val="00C76619"/>
    <w:rsid w:val="00C76A0B"/>
    <w:rsid w:val="00C8139E"/>
    <w:rsid w:val="00C85FDC"/>
    <w:rsid w:val="00C87269"/>
    <w:rsid w:val="00C90080"/>
    <w:rsid w:val="00C93A58"/>
    <w:rsid w:val="00C95B6D"/>
    <w:rsid w:val="00C95CE7"/>
    <w:rsid w:val="00C95F74"/>
    <w:rsid w:val="00C97D08"/>
    <w:rsid w:val="00CA07F4"/>
    <w:rsid w:val="00CA34A2"/>
    <w:rsid w:val="00CA5D88"/>
    <w:rsid w:val="00CA60C0"/>
    <w:rsid w:val="00CA6FDB"/>
    <w:rsid w:val="00CB0C55"/>
    <w:rsid w:val="00CB1B24"/>
    <w:rsid w:val="00CB3053"/>
    <w:rsid w:val="00CB398B"/>
    <w:rsid w:val="00CB4564"/>
    <w:rsid w:val="00CC0773"/>
    <w:rsid w:val="00CC0ADF"/>
    <w:rsid w:val="00CC1ED8"/>
    <w:rsid w:val="00CC290B"/>
    <w:rsid w:val="00CC51CF"/>
    <w:rsid w:val="00CC5546"/>
    <w:rsid w:val="00CC7B4E"/>
    <w:rsid w:val="00CC7FE5"/>
    <w:rsid w:val="00CD0288"/>
    <w:rsid w:val="00CD04DD"/>
    <w:rsid w:val="00CD264E"/>
    <w:rsid w:val="00CD47AD"/>
    <w:rsid w:val="00CD79C9"/>
    <w:rsid w:val="00CD7DA1"/>
    <w:rsid w:val="00CE05A8"/>
    <w:rsid w:val="00CE181E"/>
    <w:rsid w:val="00CE1DD8"/>
    <w:rsid w:val="00CE4DE9"/>
    <w:rsid w:val="00CE6E93"/>
    <w:rsid w:val="00CE78AD"/>
    <w:rsid w:val="00CE7D6D"/>
    <w:rsid w:val="00CF175F"/>
    <w:rsid w:val="00CF2D98"/>
    <w:rsid w:val="00CF307D"/>
    <w:rsid w:val="00CF5334"/>
    <w:rsid w:val="00CF546F"/>
    <w:rsid w:val="00D00917"/>
    <w:rsid w:val="00D00A40"/>
    <w:rsid w:val="00D01615"/>
    <w:rsid w:val="00D017F1"/>
    <w:rsid w:val="00D0189D"/>
    <w:rsid w:val="00D019EF"/>
    <w:rsid w:val="00D03149"/>
    <w:rsid w:val="00D038E2"/>
    <w:rsid w:val="00D06A2B"/>
    <w:rsid w:val="00D11327"/>
    <w:rsid w:val="00D12A49"/>
    <w:rsid w:val="00D12E8E"/>
    <w:rsid w:val="00D14B28"/>
    <w:rsid w:val="00D14C80"/>
    <w:rsid w:val="00D154EB"/>
    <w:rsid w:val="00D2004B"/>
    <w:rsid w:val="00D2016F"/>
    <w:rsid w:val="00D221CC"/>
    <w:rsid w:val="00D24E43"/>
    <w:rsid w:val="00D30222"/>
    <w:rsid w:val="00D31187"/>
    <w:rsid w:val="00D32A7C"/>
    <w:rsid w:val="00D33D54"/>
    <w:rsid w:val="00D340BC"/>
    <w:rsid w:val="00D3514B"/>
    <w:rsid w:val="00D37460"/>
    <w:rsid w:val="00D37C9D"/>
    <w:rsid w:val="00D408D4"/>
    <w:rsid w:val="00D42ADE"/>
    <w:rsid w:val="00D43FB2"/>
    <w:rsid w:val="00D44B62"/>
    <w:rsid w:val="00D44D50"/>
    <w:rsid w:val="00D472BF"/>
    <w:rsid w:val="00D51107"/>
    <w:rsid w:val="00D51791"/>
    <w:rsid w:val="00D5737F"/>
    <w:rsid w:val="00D611F3"/>
    <w:rsid w:val="00D61E19"/>
    <w:rsid w:val="00D67C42"/>
    <w:rsid w:val="00D71C43"/>
    <w:rsid w:val="00D7259A"/>
    <w:rsid w:val="00D72C04"/>
    <w:rsid w:val="00D755E9"/>
    <w:rsid w:val="00D8069F"/>
    <w:rsid w:val="00D8163F"/>
    <w:rsid w:val="00D82B48"/>
    <w:rsid w:val="00D837AF"/>
    <w:rsid w:val="00D842E3"/>
    <w:rsid w:val="00D85485"/>
    <w:rsid w:val="00D86246"/>
    <w:rsid w:val="00D86464"/>
    <w:rsid w:val="00D867CA"/>
    <w:rsid w:val="00D8769F"/>
    <w:rsid w:val="00D90D3C"/>
    <w:rsid w:val="00D91207"/>
    <w:rsid w:val="00D92B6D"/>
    <w:rsid w:val="00D9367C"/>
    <w:rsid w:val="00D95E97"/>
    <w:rsid w:val="00D95F6A"/>
    <w:rsid w:val="00D95FD3"/>
    <w:rsid w:val="00D96292"/>
    <w:rsid w:val="00DA53DB"/>
    <w:rsid w:val="00DA623A"/>
    <w:rsid w:val="00DA7E4D"/>
    <w:rsid w:val="00DB1A12"/>
    <w:rsid w:val="00DB250B"/>
    <w:rsid w:val="00DB5B53"/>
    <w:rsid w:val="00DB761A"/>
    <w:rsid w:val="00DB76AA"/>
    <w:rsid w:val="00DC623B"/>
    <w:rsid w:val="00DC6B20"/>
    <w:rsid w:val="00DC7290"/>
    <w:rsid w:val="00DD0426"/>
    <w:rsid w:val="00DD189C"/>
    <w:rsid w:val="00DD4EF0"/>
    <w:rsid w:val="00DE221F"/>
    <w:rsid w:val="00DE5209"/>
    <w:rsid w:val="00DE7BF9"/>
    <w:rsid w:val="00DE7E5B"/>
    <w:rsid w:val="00DF1906"/>
    <w:rsid w:val="00DF1FBF"/>
    <w:rsid w:val="00DF2710"/>
    <w:rsid w:val="00DF3A5D"/>
    <w:rsid w:val="00DF49B7"/>
    <w:rsid w:val="00DF5EC4"/>
    <w:rsid w:val="00DF64E5"/>
    <w:rsid w:val="00DF7531"/>
    <w:rsid w:val="00DF78DA"/>
    <w:rsid w:val="00E01DBA"/>
    <w:rsid w:val="00E05846"/>
    <w:rsid w:val="00E07AA5"/>
    <w:rsid w:val="00E07E22"/>
    <w:rsid w:val="00E1037F"/>
    <w:rsid w:val="00E13A04"/>
    <w:rsid w:val="00E1601C"/>
    <w:rsid w:val="00E17B7D"/>
    <w:rsid w:val="00E21C56"/>
    <w:rsid w:val="00E2288F"/>
    <w:rsid w:val="00E22D5A"/>
    <w:rsid w:val="00E23008"/>
    <w:rsid w:val="00E23294"/>
    <w:rsid w:val="00E232B8"/>
    <w:rsid w:val="00E245C7"/>
    <w:rsid w:val="00E24D89"/>
    <w:rsid w:val="00E25244"/>
    <w:rsid w:val="00E25E68"/>
    <w:rsid w:val="00E30439"/>
    <w:rsid w:val="00E306EB"/>
    <w:rsid w:val="00E33BF3"/>
    <w:rsid w:val="00E340F9"/>
    <w:rsid w:val="00E34381"/>
    <w:rsid w:val="00E36820"/>
    <w:rsid w:val="00E36852"/>
    <w:rsid w:val="00E36FC4"/>
    <w:rsid w:val="00E3703B"/>
    <w:rsid w:val="00E374EE"/>
    <w:rsid w:val="00E41AC1"/>
    <w:rsid w:val="00E428ED"/>
    <w:rsid w:val="00E453FB"/>
    <w:rsid w:val="00E46FBD"/>
    <w:rsid w:val="00E4707D"/>
    <w:rsid w:val="00E476A2"/>
    <w:rsid w:val="00E4787F"/>
    <w:rsid w:val="00E47A10"/>
    <w:rsid w:val="00E50C36"/>
    <w:rsid w:val="00E528B1"/>
    <w:rsid w:val="00E52BF7"/>
    <w:rsid w:val="00E5504B"/>
    <w:rsid w:val="00E551BC"/>
    <w:rsid w:val="00E566B9"/>
    <w:rsid w:val="00E5680C"/>
    <w:rsid w:val="00E62011"/>
    <w:rsid w:val="00E643C4"/>
    <w:rsid w:val="00E65D9F"/>
    <w:rsid w:val="00E702FF"/>
    <w:rsid w:val="00E7035E"/>
    <w:rsid w:val="00E71123"/>
    <w:rsid w:val="00E713E7"/>
    <w:rsid w:val="00E75F15"/>
    <w:rsid w:val="00E76730"/>
    <w:rsid w:val="00E76779"/>
    <w:rsid w:val="00E77072"/>
    <w:rsid w:val="00E77D7E"/>
    <w:rsid w:val="00E81D1E"/>
    <w:rsid w:val="00E82C7A"/>
    <w:rsid w:val="00E84916"/>
    <w:rsid w:val="00E84FE6"/>
    <w:rsid w:val="00E90C9F"/>
    <w:rsid w:val="00E90EF5"/>
    <w:rsid w:val="00E91FD0"/>
    <w:rsid w:val="00E92858"/>
    <w:rsid w:val="00E9324A"/>
    <w:rsid w:val="00E94515"/>
    <w:rsid w:val="00E95167"/>
    <w:rsid w:val="00EA4539"/>
    <w:rsid w:val="00EA4BE5"/>
    <w:rsid w:val="00EA5577"/>
    <w:rsid w:val="00EA6035"/>
    <w:rsid w:val="00EA66E1"/>
    <w:rsid w:val="00EA6D1F"/>
    <w:rsid w:val="00EA6F57"/>
    <w:rsid w:val="00EB032E"/>
    <w:rsid w:val="00EB12A4"/>
    <w:rsid w:val="00EB26FC"/>
    <w:rsid w:val="00EB54C4"/>
    <w:rsid w:val="00EB58BE"/>
    <w:rsid w:val="00EB5E56"/>
    <w:rsid w:val="00EC1020"/>
    <w:rsid w:val="00EC3A9A"/>
    <w:rsid w:val="00EC4005"/>
    <w:rsid w:val="00EC75D0"/>
    <w:rsid w:val="00ED1FA7"/>
    <w:rsid w:val="00ED34C3"/>
    <w:rsid w:val="00ED397A"/>
    <w:rsid w:val="00ED5E8A"/>
    <w:rsid w:val="00EE1989"/>
    <w:rsid w:val="00EE303C"/>
    <w:rsid w:val="00EE3A08"/>
    <w:rsid w:val="00EE3EBE"/>
    <w:rsid w:val="00EE4049"/>
    <w:rsid w:val="00EE50E7"/>
    <w:rsid w:val="00EE5E9F"/>
    <w:rsid w:val="00EE5F61"/>
    <w:rsid w:val="00EE6186"/>
    <w:rsid w:val="00EF16C5"/>
    <w:rsid w:val="00EF3FF3"/>
    <w:rsid w:val="00EF6953"/>
    <w:rsid w:val="00F00679"/>
    <w:rsid w:val="00F00F31"/>
    <w:rsid w:val="00F0441D"/>
    <w:rsid w:val="00F052D8"/>
    <w:rsid w:val="00F068DD"/>
    <w:rsid w:val="00F07CCF"/>
    <w:rsid w:val="00F10021"/>
    <w:rsid w:val="00F10A26"/>
    <w:rsid w:val="00F1119B"/>
    <w:rsid w:val="00F11CCE"/>
    <w:rsid w:val="00F12E82"/>
    <w:rsid w:val="00F14B2B"/>
    <w:rsid w:val="00F14B7B"/>
    <w:rsid w:val="00F15073"/>
    <w:rsid w:val="00F22911"/>
    <w:rsid w:val="00F23524"/>
    <w:rsid w:val="00F24363"/>
    <w:rsid w:val="00F24E2D"/>
    <w:rsid w:val="00F2572C"/>
    <w:rsid w:val="00F265C8"/>
    <w:rsid w:val="00F268A0"/>
    <w:rsid w:val="00F30694"/>
    <w:rsid w:val="00F33DF7"/>
    <w:rsid w:val="00F36D47"/>
    <w:rsid w:val="00F432B2"/>
    <w:rsid w:val="00F4384E"/>
    <w:rsid w:val="00F468E7"/>
    <w:rsid w:val="00F516E7"/>
    <w:rsid w:val="00F56307"/>
    <w:rsid w:val="00F619B2"/>
    <w:rsid w:val="00F650B4"/>
    <w:rsid w:val="00F65390"/>
    <w:rsid w:val="00F6693A"/>
    <w:rsid w:val="00F66FFD"/>
    <w:rsid w:val="00F71393"/>
    <w:rsid w:val="00F72756"/>
    <w:rsid w:val="00F72F38"/>
    <w:rsid w:val="00F7418B"/>
    <w:rsid w:val="00F77DAA"/>
    <w:rsid w:val="00F80FF0"/>
    <w:rsid w:val="00F82F92"/>
    <w:rsid w:val="00F84047"/>
    <w:rsid w:val="00F86BA9"/>
    <w:rsid w:val="00F87F9E"/>
    <w:rsid w:val="00F91095"/>
    <w:rsid w:val="00F93783"/>
    <w:rsid w:val="00F93F76"/>
    <w:rsid w:val="00F973E1"/>
    <w:rsid w:val="00F97B63"/>
    <w:rsid w:val="00FA253A"/>
    <w:rsid w:val="00FA4CC6"/>
    <w:rsid w:val="00FA54B9"/>
    <w:rsid w:val="00FA7695"/>
    <w:rsid w:val="00FA7EA3"/>
    <w:rsid w:val="00FB4EC7"/>
    <w:rsid w:val="00FC0B93"/>
    <w:rsid w:val="00FC0BC2"/>
    <w:rsid w:val="00FC3A4F"/>
    <w:rsid w:val="00FC4298"/>
    <w:rsid w:val="00FC47E5"/>
    <w:rsid w:val="00FC5000"/>
    <w:rsid w:val="00FC505E"/>
    <w:rsid w:val="00FD169C"/>
    <w:rsid w:val="00FD2D58"/>
    <w:rsid w:val="00FD49B9"/>
    <w:rsid w:val="00FD569C"/>
    <w:rsid w:val="00FD60B0"/>
    <w:rsid w:val="00FD6865"/>
    <w:rsid w:val="00FE014E"/>
    <w:rsid w:val="00FE07C1"/>
    <w:rsid w:val="00FE2178"/>
    <w:rsid w:val="00FE419C"/>
    <w:rsid w:val="00FE424E"/>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02web.zoom.us/j/7394293946?pwd=clB5emFnNFE2Y3ZZci9RNzNCTDhnZz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ublicaccess.fdean.gov.uk/online-app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hyperlink" Target="https://publicaccess.fdean.gov.uk/online-applications/applicationDetails.do?activeTab=summary&amp;keyVal=QAD2TZHIHPQ00" TargetMode="External"/><Relationship Id="rId10" Type="http://schemas.openxmlformats.org/officeDocument/2006/relationships/hyperlink" Target="mailto:kempleyparishclerk@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aps.gloucestershire.gov.uk/MapThatPublic/Default.aspx?treeid=81@82@8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16167</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534</cp:revision>
  <cp:lastPrinted>2020-07-03T10:49:00Z</cp:lastPrinted>
  <dcterms:created xsi:type="dcterms:W3CDTF">2019-04-09T11:56:00Z</dcterms:created>
  <dcterms:modified xsi:type="dcterms:W3CDTF">2020-07-03T13:20:00Z</dcterms:modified>
</cp:coreProperties>
</file>