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F2E2" w14:textId="674DD804" w:rsidR="00314CF0" w:rsidRPr="00314CF0" w:rsidRDefault="00314CF0" w:rsidP="00BA30EF">
      <w:r>
        <w:rPr>
          <w:noProof/>
          <w:lang w:val="en-US"/>
        </w:rPr>
        <w:drawing>
          <wp:inline distT="0" distB="0" distL="0" distR="0" wp14:anchorId="2217450D" wp14:editId="71C0D71D">
            <wp:extent cx="2226733" cy="1288300"/>
            <wp:effectExtent l="0" t="0" r="889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758" cy="1288314"/>
                    </a:xfrm>
                    <a:prstGeom prst="rect">
                      <a:avLst/>
                    </a:prstGeom>
                    <a:noFill/>
                    <a:ln>
                      <a:noFill/>
                    </a:ln>
                  </pic:spPr>
                </pic:pic>
              </a:graphicData>
            </a:graphic>
          </wp:inline>
        </w:drawing>
      </w:r>
    </w:p>
    <w:p w14:paraId="3903C56D" w14:textId="77777777" w:rsidR="00314CF0" w:rsidRDefault="00314CF0" w:rsidP="00BA30EF">
      <w:pPr>
        <w:rPr>
          <w:rFonts w:asciiTheme="majorHAnsi" w:hAnsiTheme="majorHAnsi" w:cstheme="majorHAnsi"/>
          <w:b/>
          <w:bCs/>
        </w:rPr>
      </w:pPr>
    </w:p>
    <w:p w14:paraId="407E14F9" w14:textId="3E64B86B" w:rsidR="00BA30EF" w:rsidRDefault="00BA30EF" w:rsidP="00BA30EF">
      <w:pPr>
        <w:rPr>
          <w:rFonts w:asciiTheme="majorHAnsi" w:hAnsiTheme="majorHAnsi" w:cstheme="majorHAnsi"/>
          <w:b/>
          <w:bCs/>
        </w:rPr>
      </w:pPr>
      <w:r w:rsidRPr="00BA30EF">
        <w:rPr>
          <w:rFonts w:asciiTheme="majorHAnsi" w:hAnsiTheme="majorHAnsi" w:cstheme="majorHAnsi"/>
          <w:b/>
          <w:bCs/>
        </w:rPr>
        <w:t>Kempley Parish Council - Climate Change Emergency</w:t>
      </w:r>
    </w:p>
    <w:p w14:paraId="0892AC84" w14:textId="2C6C795B" w:rsidR="00374BA6" w:rsidRDefault="00BA30EF" w:rsidP="001E3C0B">
      <w:pPr>
        <w:rPr>
          <w:rFonts w:asciiTheme="majorHAnsi" w:hAnsiTheme="majorHAnsi" w:cstheme="majorHAnsi"/>
          <w:b/>
          <w:bCs/>
        </w:rPr>
      </w:pPr>
      <w:r>
        <w:rPr>
          <w:rFonts w:asciiTheme="majorHAnsi" w:hAnsiTheme="majorHAnsi" w:cstheme="majorHAnsi"/>
          <w:b/>
          <w:bCs/>
        </w:rPr>
        <w:t xml:space="preserve">Report on progress to the </w:t>
      </w:r>
      <w:r w:rsidR="000050AB">
        <w:rPr>
          <w:rFonts w:asciiTheme="majorHAnsi" w:hAnsiTheme="majorHAnsi" w:cstheme="majorHAnsi"/>
          <w:b/>
          <w:bCs/>
        </w:rPr>
        <w:t>July</w:t>
      </w:r>
      <w:r>
        <w:rPr>
          <w:rFonts w:asciiTheme="majorHAnsi" w:hAnsiTheme="majorHAnsi" w:cstheme="majorHAnsi"/>
          <w:b/>
          <w:bCs/>
        </w:rPr>
        <w:t xml:space="preserve"> 202</w:t>
      </w:r>
      <w:r w:rsidR="00ED258B">
        <w:rPr>
          <w:rFonts w:asciiTheme="majorHAnsi" w:hAnsiTheme="majorHAnsi" w:cstheme="majorHAnsi"/>
          <w:b/>
          <w:bCs/>
        </w:rPr>
        <w:t xml:space="preserve">1 </w:t>
      </w:r>
      <w:r>
        <w:rPr>
          <w:rFonts w:asciiTheme="majorHAnsi" w:hAnsiTheme="majorHAnsi" w:cstheme="majorHAnsi"/>
          <w:b/>
          <w:bCs/>
        </w:rPr>
        <w:t>Parish Council Meeting.</w:t>
      </w:r>
    </w:p>
    <w:p w14:paraId="58786E60" w14:textId="77777777" w:rsidR="00314CF0" w:rsidRDefault="00314CF0" w:rsidP="001E3C0B">
      <w:pPr>
        <w:rPr>
          <w:rFonts w:asciiTheme="majorHAnsi" w:hAnsiTheme="majorHAnsi" w:cstheme="majorHAnsi"/>
          <w:b/>
          <w:bCs/>
        </w:rPr>
      </w:pPr>
    </w:p>
    <w:p w14:paraId="394B43C0" w14:textId="26DEA066" w:rsidR="003E04FF" w:rsidRDefault="003E04FF" w:rsidP="001E3C0B">
      <w:pPr>
        <w:rPr>
          <w:rFonts w:asciiTheme="majorHAnsi" w:hAnsiTheme="majorHAnsi" w:cstheme="majorHAnsi"/>
          <w:b/>
          <w:bCs/>
        </w:rPr>
      </w:pPr>
      <w:r>
        <w:rPr>
          <w:rFonts w:asciiTheme="majorHAnsi" w:hAnsiTheme="majorHAnsi" w:cstheme="majorHAnsi"/>
          <w:b/>
          <w:bCs/>
        </w:rPr>
        <w:t>Summary</w:t>
      </w:r>
    </w:p>
    <w:p w14:paraId="45BC3EC6" w14:textId="4CE572C0" w:rsidR="003E04FF" w:rsidRDefault="003E04FF" w:rsidP="001E3C0B">
      <w:pPr>
        <w:rPr>
          <w:rFonts w:asciiTheme="majorHAnsi" w:hAnsiTheme="majorHAnsi" w:cstheme="majorHAnsi"/>
        </w:rPr>
      </w:pPr>
      <w:r w:rsidRPr="003E04FF">
        <w:rPr>
          <w:rFonts w:asciiTheme="majorHAnsi" w:hAnsiTheme="majorHAnsi" w:cstheme="majorHAnsi"/>
        </w:rPr>
        <w:t>The main areas of progress</w:t>
      </w:r>
      <w:r>
        <w:rPr>
          <w:rFonts w:asciiTheme="majorHAnsi" w:hAnsiTheme="majorHAnsi" w:cstheme="majorHAnsi"/>
        </w:rPr>
        <w:t xml:space="preserve"> since our last Parish Council meeting in May are:</w:t>
      </w:r>
    </w:p>
    <w:p w14:paraId="2CEFB89F" w14:textId="386112BC" w:rsidR="003E04FF" w:rsidRPr="003E04FF" w:rsidRDefault="003E04FF" w:rsidP="00C7649A">
      <w:pPr>
        <w:pStyle w:val="ListParagraph"/>
        <w:numPr>
          <w:ilvl w:val="0"/>
          <w:numId w:val="23"/>
        </w:numPr>
        <w:rPr>
          <w:rFonts w:asciiTheme="majorHAnsi" w:hAnsiTheme="majorHAnsi" w:cstheme="majorHAnsi"/>
          <w:b/>
          <w:bCs/>
        </w:rPr>
      </w:pPr>
      <w:r w:rsidRPr="003E04FF">
        <w:rPr>
          <w:rFonts w:asciiTheme="majorHAnsi" w:hAnsiTheme="majorHAnsi" w:cstheme="majorHAnsi"/>
        </w:rPr>
        <w:t xml:space="preserve">Progress on the approval of the EU funded  AURORA </w:t>
      </w:r>
      <w:r w:rsidRPr="003E04FF">
        <w:rPr>
          <w:rFonts w:asciiTheme="majorHAnsi" w:hAnsiTheme="majorHAnsi" w:cstheme="majorHAnsi"/>
          <w:color w:val="0B0C0C"/>
        </w:rPr>
        <w:t xml:space="preserve">Energy Awareness Project. </w:t>
      </w:r>
      <w:r w:rsidRPr="003E04FF">
        <w:rPr>
          <w:rFonts w:asciiTheme="majorHAnsi" w:hAnsiTheme="majorHAnsi" w:cstheme="majorHAnsi"/>
        </w:rPr>
        <w:t xml:space="preserve"> </w:t>
      </w:r>
      <w:r>
        <w:rPr>
          <w:rFonts w:asciiTheme="majorHAnsi" w:hAnsiTheme="majorHAnsi" w:cstheme="majorHAnsi"/>
        </w:rPr>
        <w:t>We have an expected start date in December 2021 (subject to contract approvals)</w:t>
      </w:r>
      <w:r w:rsidR="008009D0">
        <w:rPr>
          <w:rFonts w:asciiTheme="majorHAnsi" w:hAnsiTheme="majorHAnsi" w:cstheme="majorHAnsi"/>
        </w:rPr>
        <w:t xml:space="preserve"> and can expect to see benefit from the work undertaken by the Forest of Dean District Council as one of the lead partners in the programme </w:t>
      </w:r>
      <w:r>
        <w:rPr>
          <w:rFonts w:asciiTheme="majorHAnsi" w:hAnsiTheme="majorHAnsi" w:cstheme="majorHAnsi"/>
        </w:rPr>
        <w:t>;</w:t>
      </w:r>
    </w:p>
    <w:p w14:paraId="577F968A" w14:textId="7F1899B9" w:rsidR="003E04FF" w:rsidRPr="008009D0" w:rsidRDefault="003E04FF" w:rsidP="00C7649A">
      <w:pPr>
        <w:pStyle w:val="ListParagraph"/>
        <w:numPr>
          <w:ilvl w:val="0"/>
          <w:numId w:val="23"/>
        </w:numPr>
        <w:rPr>
          <w:rFonts w:asciiTheme="majorHAnsi" w:hAnsiTheme="majorHAnsi" w:cstheme="majorHAnsi"/>
          <w:b/>
          <w:bCs/>
        </w:rPr>
      </w:pPr>
      <w:r>
        <w:rPr>
          <w:rFonts w:asciiTheme="majorHAnsi" w:hAnsiTheme="majorHAnsi" w:cstheme="majorHAnsi"/>
        </w:rPr>
        <w:t>A better understanding of the value of reducing residential carbon emissions;</w:t>
      </w:r>
    </w:p>
    <w:p w14:paraId="6DCE4FD5" w14:textId="39237D61" w:rsidR="008009D0" w:rsidRPr="003E04FF" w:rsidRDefault="008009D0" w:rsidP="00C7649A">
      <w:pPr>
        <w:pStyle w:val="ListParagraph"/>
        <w:numPr>
          <w:ilvl w:val="0"/>
          <w:numId w:val="23"/>
        </w:numPr>
        <w:rPr>
          <w:rFonts w:asciiTheme="majorHAnsi" w:hAnsiTheme="majorHAnsi" w:cstheme="majorHAnsi"/>
          <w:b/>
          <w:bCs/>
        </w:rPr>
      </w:pPr>
      <w:r>
        <w:rPr>
          <w:rFonts w:asciiTheme="majorHAnsi" w:hAnsiTheme="majorHAnsi" w:cstheme="majorHAnsi"/>
        </w:rPr>
        <w:t xml:space="preserve">Progress developing the </w:t>
      </w:r>
      <w:r w:rsidRPr="008009D0">
        <w:rPr>
          <w:rFonts w:asciiTheme="majorHAnsi" w:hAnsiTheme="majorHAnsi" w:cstheme="majorHAnsi"/>
          <w:i/>
          <w:iCs/>
        </w:rPr>
        <w:t>Sharing the Benefits</w:t>
      </w:r>
      <w:r>
        <w:rPr>
          <w:rFonts w:asciiTheme="majorHAnsi" w:hAnsiTheme="majorHAnsi" w:cstheme="majorHAnsi"/>
        </w:rPr>
        <w:t xml:space="preserve">  communication campaign; and </w:t>
      </w:r>
    </w:p>
    <w:p w14:paraId="366C133C" w14:textId="0839B478" w:rsidR="003E04FF" w:rsidRPr="003E04FF" w:rsidRDefault="003E04FF" w:rsidP="00C7649A">
      <w:pPr>
        <w:pStyle w:val="ListParagraph"/>
        <w:numPr>
          <w:ilvl w:val="0"/>
          <w:numId w:val="23"/>
        </w:numPr>
        <w:rPr>
          <w:rFonts w:asciiTheme="majorHAnsi" w:hAnsiTheme="majorHAnsi" w:cstheme="majorHAnsi"/>
          <w:b/>
          <w:bCs/>
        </w:rPr>
      </w:pPr>
      <w:r>
        <w:rPr>
          <w:rFonts w:asciiTheme="majorHAnsi" w:hAnsiTheme="majorHAnsi" w:cstheme="majorHAnsi"/>
        </w:rPr>
        <w:t>Progress on Superfast Broadband to Kempley.</w:t>
      </w:r>
    </w:p>
    <w:p w14:paraId="61300AE1" w14:textId="60A5986D" w:rsidR="003E04FF" w:rsidRDefault="008009D0" w:rsidP="001E3C0B">
      <w:pPr>
        <w:rPr>
          <w:rFonts w:asciiTheme="majorHAnsi" w:hAnsiTheme="majorHAnsi" w:cstheme="majorHAnsi"/>
          <w:b/>
          <w:bCs/>
        </w:rPr>
      </w:pPr>
      <w:r>
        <w:rPr>
          <w:rFonts w:asciiTheme="majorHAnsi" w:hAnsiTheme="majorHAnsi" w:cstheme="majorHAnsi"/>
          <w:b/>
          <w:bCs/>
        </w:rPr>
        <w:t>We would be able to accelerate progress if we could attract more volunteers to help.</w:t>
      </w:r>
    </w:p>
    <w:p w14:paraId="55A1C68B" w14:textId="77777777" w:rsidR="008009D0" w:rsidRDefault="008009D0" w:rsidP="001E3C0B">
      <w:pPr>
        <w:rPr>
          <w:rFonts w:asciiTheme="majorHAnsi" w:hAnsiTheme="majorHAnsi" w:cstheme="majorHAnsi"/>
          <w:b/>
          <w:bCs/>
        </w:rPr>
      </w:pPr>
    </w:p>
    <w:p w14:paraId="53D2A848" w14:textId="28CD25CE" w:rsidR="00AF5973" w:rsidRPr="00AF5973" w:rsidRDefault="00AF5973" w:rsidP="001E3C0B">
      <w:pPr>
        <w:rPr>
          <w:rFonts w:asciiTheme="majorHAnsi" w:hAnsiTheme="majorHAnsi" w:cstheme="majorHAnsi"/>
          <w:b/>
          <w:bCs/>
        </w:rPr>
      </w:pPr>
      <w:r w:rsidRPr="00AF5973">
        <w:rPr>
          <w:rFonts w:asciiTheme="majorHAnsi" w:hAnsiTheme="majorHAnsi" w:cstheme="majorHAnsi"/>
          <w:b/>
          <w:bCs/>
        </w:rPr>
        <w:t>Introduction</w:t>
      </w:r>
    </w:p>
    <w:p w14:paraId="5691F489" w14:textId="3F0CAFB3" w:rsidR="00BA30EF" w:rsidRPr="001E3C0B" w:rsidRDefault="00ED258B" w:rsidP="001E3C0B">
      <w:pPr>
        <w:rPr>
          <w:rFonts w:asciiTheme="majorHAnsi" w:hAnsiTheme="majorHAnsi" w:cstheme="majorHAnsi"/>
          <w:b/>
          <w:bCs/>
        </w:rPr>
      </w:pPr>
      <w:r w:rsidRPr="00BA30EF">
        <w:rPr>
          <w:rFonts w:asciiTheme="majorHAnsi" w:hAnsiTheme="majorHAnsi" w:cstheme="majorHAnsi"/>
        </w:rPr>
        <w:t xml:space="preserve">Kempley Parish Council </w:t>
      </w:r>
      <w:r w:rsidR="00D17C57">
        <w:rPr>
          <w:rFonts w:asciiTheme="majorHAnsi" w:hAnsiTheme="majorHAnsi" w:cstheme="majorHAnsi"/>
        </w:rPr>
        <w:t xml:space="preserve"> (KPC) </w:t>
      </w:r>
      <w:r>
        <w:rPr>
          <w:rFonts w:asciiTheme="majorHAnsi" w:hAnsiTheme="majorHAnsi" w:cstheme="majorHAnsi"/>
        </w:rPr>
        <w:t xml:space="preserve">declared a </w:t>
      </w:r>
      <w:r w:rsidRPr="00BA30EF">
        <w:rPr>
          <w:rFonts w:asciiTheme="majorHAnsi" w:hAnsiTheme="majorHAnsi" w:cstheme="majorHAnsi"/>
        </w:rPr>
        <w:t xml:space="preserve">Climate Change </w:t>
      </w:r>
      <w:r w:rsidR="00BA6CF3" w:rsidRPr="00BA30EF">
        <w:rPr>
          <w:rFonts w:asciiTheme="majorHAnsi" w:hAnsiTheme="majorHAnsi" w:cstheme="majorHAnsi"/>
        </w:rPr>
        <w:t>Emergency</w:t>
      </w:r>
      <w:r w:rsidR="00BA6CF3">
        <w:rPr>
          <w:rFonts w:asciiTheme="majorHAnsi" w:hAnsiTheme="majorHAnsi" w:cstheme="majorHAnsi"/>
        </w:rPr>
        <w:t xml:space="preserve"> </w:t>
      </w:r>
      <w:r w:rsidR="00BA6CF3" w:rsidRPr="00BA30EF">
        <w:rPr>
          <w:rFonts w:asciiTheme="majorHAnsi" w:hAnsiTheme="majorHAnsi" w:cstheme="majorHAnsi"/>
        </w:rPr>
        <w:t>at</w:t>
      </w:r>
      <w:r w:rsidRPr="00BA30EF">
        <w:rPr>
          <w:rFonts w:asciiTheme="majorHAnsi" w:hAnsiTheme="majorHAnsi" w:cstheme="majorHAnsi"/>
        </w:rPr>
        <w:t xml:space="preserve"> our meeting </w:t>
      </w:r>
      <w:r w:rsidR="000050AB">
        <w:rPr>
          <w:rFonts w:asciiTheme="majorHAnsi" w:hAnsiTheme="majorHAnsi" w:cstheme="majorHAnsi"/>
        </w:rPr>
        <w:t xml:space="preserve">in October </w:t>
      </w:r>
      <w:r w:rsidRPr="00BA30EF">
        <w:rPr>
          <w:rFonts w:asciiTheme="majorHAnsi" w:hAnsiTheme="majorHAnsi" w:cstheme="majorHAnsi"/>
        </w:rPr>
        <w:t>2019</w:t>
      </w:r>
      <w:r>
        <w:rPr>
          <w:rFonts w:asciiTheme="majorHAnsi" w:hAnsiTheme="majorHAnsi" w:cstheme="majorHAnsi"/>
        </w:rPr>
        <w:t>.</w:t>
      </w:r>
      <w:r w:rsidR="001E3C0B">
        <w:rPr>
          <w:rFonts w:asciiTheme="majorHAnsi" w:hAnsiTheme="majorHAnsi" w:cstheme="majorHAnsi"/>
        </w:rPr>
        <w:t xml:space="preserve"> </w:t>
      </w:r>
      <w:r>
        <w:rPr>
          <w:rFonts w:asciiTheme="majorHAnsi" w:hAnsiTheme="majorHAnsi" w:cstheme="majorHAnsi"/>
          <w:color w:val="0B0C0C"/>
        </w:rPr>
        <w:t xml:space="preserve">We agreed at our November 2020 meeting that </w:t>
      </w:r>
      <w:r w:rsidR="00BA30EF" w:rsidRPr="00BA30EF">
        <w:rPr>
          <w:rFonts w:asciiTheme="majorHAnsi" w:hAnsiTheme="majorHAnsi" w:cstheme="majorHAnsi"/>
          <w:color w:val="0B0C0C"/>
        </w:rPr>
        <w:t xml:space="preserve"> </w:t>
      </w:r>
      <w:r w:rsidR="00D17C57">
        <w:rPr>
          <w:rFonts w:asciiTheme="majorHAnsi" w:hAnsiTheme="majorHAnsi" w:cstheme="majorHAnsi"/>
          <w:color w:val="0B0C0C"/>
        </w:rPr>
        <w:t xml:space="preserve">the KPC </w:t>
      </w:r>
      <w:r>
        <w:rPr>
          <w:rFonts w:asciiTheme="majorHAnsi" w:hAnsiTheme="majorHAnsi" w:cstheme="majorHAnsi"/>
          <w:color w:val="0B0C0C"/>
        </w:rPr>
        <w:t xml:space="preserve">would </w:t>
      </w:r>
      <w:r w:rsidR="00BA30EF" w:rsidRPr="00BA30EF">
        <w:rPr>
          <w:rFonts w:asciiTheme="majorHAnsi" w:hAnsiTheme="majorHAnsi" w:cstheme="majorHAnsi"/>
          <w:color w:val="0B0C0C"/>
        </w:rPr>
        <w:t>move forward towards carbon neutrality by 2030 by taking the following actions:</w:t>
      </w:r>
    </w:p>
    <w:p w14:paraId="385F1831" w14:textId="39E9F3EC" w:rsidR="00BA30EF" w:rsidRPr="00BA30EF" w:rsidRDefault="00BA30EF"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Baselining our current </w:t>
      </w:r>
      <w:r w:rsidR="00ED258B">
        <w:rPr>
          <w:rFonts w:asciiTheme="majorHAnsi" w:hAnsiTheme="majorHAnsi" w:cstheme="majorHAnsi"/>
          <w:b/>
          <w:bCs/>
          <w:color w:val="0B0C0C"/>
          <w:sz w:val="24"/>
          <w:szCs w:val="24"/>
        </w:rPr>
        <w:t xml:space="preserve">community </w:t>
      </w:r>
      <w:r w:rsidRPr="00BA30EF">
        <w:rPr>
          <w:rFonts w:asciiTheme="majorHAnsi" w:hAnsiTheme="majorHAnsi" w:cstheme="majorHAnsi"/>
          <w:b/>
          <w:bCs/>
          <w:color w:val="0B0C0C"/>
          <w:sz w:val="24"/>
          <w:szCs w:val="24"/>
        </w:rPr>
        <w:t>carbon emissions</w:t>
      </w:r>
      <w:r w:rsidRPr="00BA30EF">
        <w:rPr>
          <w:rFonts w:asciiTheme="majorHAnsi" w:hAnsiTheme="majorHAnsi" w:cstheme="majorHAnsi"/>
          <w:color w:val="0B0C0C"/>
          <w:sz w:val="24"/>
          <w:szCs w:val="24"/>
        </w:rPr>
        <w:t xml:space="preserve"> </w:t>
      </w:r>
    </w:p>
    <w:p w14:paraId="332FE346" w14:textId="4E3D4CBF" w:rsidR="00BA30EF" w:rsidRPr="00BA30EF" w:rsidRDefault="00BA30EF"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Showcasing best examples of carbon reduction programmes</w:t>
      </w:r>
      <w:r w:rsidRPr="00BA30EF">
        <w:rPr>
          <w:rFonts w:asciiTheme="majorHAnsi" w:hAnsiTheme="majorHAnsi" w:cstheme="majorHAnsi"/>
          <w:color w:val="0B0C0C"/>
          <w:sz w:val="24"/>
          <w:szCs w:val="24"/>
        </w:rPr>
        <w:t xml:space="preserve"> </w:t>
      </w:r>
    </w:p>
    <w:p w14:paraId="5DC38B07" w14:textId="77777777" w:rsidR="00C11426" w:rsidRPr="00C11426" w:rsidRDefault="00BA30EF"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w:t>
      </w:r>
      <w:r w:rsidRPr="00BA30EF">
        <w:rPr>
          <w:rFonts w:asciiTheme="majorHAnsi" w:hAnsiTheme="majorHAnsi" w:cstheme="majorHAnsi"/>
          <w:color w:val="0B0C0C"/>
          <w:sz w:val="24"/>
          <w:szCs w:val="24"/>
        </w:rPr>
        <w:t xml:space="preserve"> </w:t>
      </w:r>
      <w:r w:rsidRPr="00ED258B">
        <w:rPr>
          <w:rFonts w:asciiTheme="majorHAnsi" w:hAnsiTheme="majorHAnsi" w:cstheme="majorHAnsi"/>
          <w:b/>
          <w:bCs/>
          <w:color w:val="0B0C0C"/>
          <w:sz w:val="24"/>
          <w:szCs w:val="24"/>
        </w:rPr>
        <w:t>that will support carbon reduction</w:t>
      </w:r>
    </w:p>
    <w:p w14:paraId="4F2EB53E" w14:textId="7487381F" w:rsidR="00BA30EF" w:rsidRPr="00C11426" w:rsidRDefault="00C11426"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full uptake and use of superfast broadband</w:t>
      </w:r>
      <w:r w:rsidR="00BA30EF" w:rsidRPr="00C11426">
        <w:rPr>
          <w:rFonts w:asciiTheme="majorHAnsi" w:hAnsiTheme="majorHAnsi" w:cstheme="majorHAnsi"/>
          <w:b/>
          <w:bCs/>
          <w:color w:val="0B0C0C"/>
          <w:sz w:val="24"/>
          <w:szCs w:val="24"/>
        </w:rPr>
        <w:t xml:space="preserve"> </w:t>
      </w:r>
      <w:r w:rsidR="00ED258B" w:rsidRPr="00C11426">
        <w:rPr>
          <w:rFonts w:asciiTheme="majorHAnsi" w:hAnsiTheme="majorHAnsi" w:cstheme="majorHAnsi"/>
          <w:b/>
          <w:bCs/>
          <w:color w:val="0B0C0C"/>
          <w:sz w:val="24"/>
          <w:szCs w:val="24"/>
        </w:rPr>
        <w:t>[</w:t>
      </w:r>
      <w:r w:rsidR="00ED258B" w:rsidRPr="00C11426">
        <w:rPr>
          <w:rFonts w:asciiTheme="majorHAnsi" w:hAnsiTheme="majorHAnsi" w:cstheme="majorHAnsi"/>
          <w:color w:val="0B0C0C"/>
          <w:sz w:val="24"/>
          <w:szCs w:val="24"/>
        </w:rPr>
        <w:t>to drive change in the way we work, travel and shop to reduce carbon emissions].</w:t>
      </w:r>
    </w:p>
    <w:p w14:paraId="1C5916A2" w14:textId="77777777" w:rsidR="000050AB" w:rsidRDefault="00ED258B" w:rsidP="00374BA6">
      <w:pPr>
        <w:contextualSpacing/>
        <w:jc w:val="both"/>
        <w:rPr>
          <w:rFonts w:asciiTheme="majorHAnsi" w:hAnsiTheme="majorHAnsi" w:cstheme="majorHAnsi"/>
          <w:b/>
          <w:bCs/>
        </w:rPr>
      </w:pPr>
      <w:r>
        <w:rPr>
          <w:rFonts w:asciiTheme="majorHAnsi" w:hAnsiTheme="majorHAnsi" w:cstheme="majorHAnsi"/>
          <w:b/>
          <w:bCs/>
        </w:rPr>
        <w:t>Progress Report</w:t>
      </w:r>
    </w:p>
    <w:p w14:paraId="4E19DC76" w14:textId="7405BEC4" w:rsidR="00ED258B" w:rsidRPr="000050AB" w:rsidRDefault="000050AB" w:rsidP="00374BA6">
      <w:pPr>
        <w:contextualSpacing/>
        <w:jc w:val="both"/>
        <w:rPr>
          <w:rFonts w:asciiTheme="majorHAnsi" w:hAnsiTheme="majorHAnsi" w:cstheme="majorHAnsi"/>
          <w:b/>
          <w:bCs/>
        </w:rPr>
      </w:pPr>
      <w:r w:rsidRPr="000050AB">
        <w:rPr>
          <w:rFonts w:asciiTheme="majorHAnsi" w:hAnsiTheme="majorHAnsi" w:cstheme="majorHAnsi"/>
        </w:rPr>
        <w:t xml:space="preserve">We have </w:t>
      </w:r>
      <w:r w:rsidR="00ED258B" w:rsidRPr="000050AB">
        <w:rPr>
          <w:rFonts w:asciiTheme="majorHAnsi" w:hAnsiTheme="majorHAnsi" w:cstheme="majorHAnsi"/>
        </w:rPr>
        <w:t>made</w:t>
      </w:r>
      <w:r w:rsidR="00ED258B">
        <w:rPr>
          <w:rFonts w:asciiTheme="majorHAnsi" w:hAnsiTheme="majorHAnsi" w:cstheme="majorHAnsi"/>
        </w:rPr>
        <w:t xml:space="preserve"> the following progress on our four key target areas</w:t>
      </w:r>
      <w:r>
        <w:rPr>
          <w:rFonts w:asciiTheme="majorHAnsi" w:hAnsiTheme="majorHAnsi" w:cstheme="majorHAnsi"/>
        </w:rPr>
        <w:t xml:space="preserve"> since our last meeting</w:t>
      </w:r>
      <w:r w:rsidR="00ED258B">
        <w:rPr>
          <w:rFonts w:asciiTheme="majorHAnsi" w:hAnsiTheme="majorHAnsi" w:cstheme="majorHAnsi"/>
        </w:rPr>
        <w:t>;</w:t>
      </w:r>
    </w:p>
    <w:p w14:paraId="17D333EB" w14:textId="77777777" w:rsidR="009155C5" w:rsidRPr="00ED258B" w:rsidRDefault="009155C5" w:rsidP="00ED258B">
      <w:pPr>
        <w:jc w:val="both"/>
        <w:rPr>
          <w:rFonts w:asciiTheme="majorHAnsi" w:hAnsiTheme="majorHAnsi" w:cstheme="majorHAnsi"/>
        </w:rPr>
      </w:pPr>
    </w:p>
    <w:p w14:paraId="7DE9F718" w14:textId="77777777" w:rsidR="00374BA6" w:rsidRPr="00374BA6" w:rsidRDefault="00ED258B" w:rsidP="00374BA6">
      <w:pPr>
        <w:pStyle w:val="NormalWeb"/>
        <w:numPr>
          <w:ilvl w:val="0"/>
          <w:numId w:val="21"/>
        </w:numPr>
        <w:shd w:val="clear" w:color="auto" w:fill="FFFFFF"/>
        <w:spacing w:before="0" w:beforeAutospacing="0" w:after="285" w:afterAutospacing="0"/>
        <w:contextualSpacing/>
        <w:rPr>
          <w:rFonts w:asciiTheme="majorHAnsi" w:hAnsiTheme="majorHAnsi" w:cstheme="majorHAnsi"/>
          <w:b/>
          <w:bCs/>
          <w:color w:val="0B0C0C"/>
          <w:sz w:val="24"/>
          <w:szCs w:val="24"/>
          <w:u w:val="single"/>
        </w:rPr>
      </w:pPr>
      <w:r w:rsidRPr="00374BA6">
        <w:rPr>
          <w:rFonts w:asciiTheme="majorHAnsi" w:hAnsiTheme="majorHAnsi" w:cstheme="majorHAnsi"/>
          <w:b/>
          <w:bCs/>
          <w:color w:val="0B0C0C"/>
          <w:sz w:val="24"/>
          <w:szCs w:val="24"/>
          <w:u w:val="single"/>
        </w:rPr>
        <w:t xml:space="preserve">Baselining our current community carbon emissions – </w:t>
      </w:r>
    </w:p>
    <w:p w14:paraId="36FB8FB3" w14:textId="11ED41E9" w:rsidR="00046B74" w:rsidRDefault="007E342C" w:rsidP="007E342C">
      <w:pPr>
        <w:pStyle w:val="NormalWeb"/>
        <w:shd w:val="clear" w:color="auto" w:fill="FFFFFF"/>
        <w:spacing w:before="0" w:beforeAutospacing="0" w:after="285" w:afterAutospacing="0"/>
        <w:ind w:left="360"/>
        <w:contextualSpacing/>
        <w:rPr>
          <w:rFonts w:asciiTheme="majorHAnsi" w:eastAsia="Times New Roman" w:hAnsiTheme="majorHAnsi" w:cstheme="majorHAnsi"/>
          <w:color w:val="000000"/>
          <w:lang w:eastAsia="en-GB"/>
        </w:rPr>
      </w:pPr>
      <w:r>
        <w:rPr>
          <w:rFonts w:asciiTheme="majorHAnsi" w:eastAsia="Times New Roman" w:hAnsiTheme="majorHAnsi" w:cstheme="majorHAnsi"/>
          <w:color w:val="000000"/>
          <w:sz w:val="24"/>
          <w:szCs w:val="24"/>
          <w:lang w:eastAsia="en-GB"/>
        </w:rPr>
        <w:t>Base line</w:t>
      </w:r>
      <w:r w:rsidR="000050AB">
        <w:rPr>
          <w:rFonts w:asciiTheme="majorHAnsi" w:eastAsia="Times New Roman" w:hAnsiTheme="majorHAnsi" w:cstheme="majorHAnsi"/>
          <w:color w:val="000000"/>
          <w:sz w:val="24"/>
          <w:szCs w:val="24"/>
          <w:lang w:eastAsia="en-GB"/>
        </w:rPr>
        <w:t xml:space="preserve"> carbon emissions</w:t>
      </w:r>
      <w:r>
        <w:rPr>
          <w:rFonts w:asciiTheme="majorHAnsi" w:eastAsia="Times New Roman" w:hAnsiTheme="majorHAnsi" w:cstheme="majorHAnsi"/>
          <w:color w:val="000000"/>
          <w:sz w:val="24"/>
          <w:szCs w:val="24"/>
          <w:lang w:eastAsia="en-GB"/>
        </w:rPr>
        <w:t xml:space="preserve"> were reported for the village </w:t>
      </w:r>
      <w:r w:rsidR="000050AB">
        <w:rPr>
          <w:rFonts w:asciiTheme="majorHAnsi" w:eastAsia="Times New Roman" w:hAnsiTheme="majorHAnsi" w:cstheme="majorHAnsi"/>
          <w:color w:val="000000"/>
          <w:sz w:val="24"/>
          <w:szCs w:val="24"/>
          <w:lang w:eastAsia="en-GB"/>
        </w:rPr>
        <w:t xml:space="preserve"> </w:t>
      </w:r>
      <w:r>
        <w:rPr>
          <w:rFonts w:asciiTheme="majorHAnsi" w:eastAsia="Times New Roman" w:hAnsiTheme="majorHAnsi" w:cstheme="majorHAnsi"/>
          <w:color w:val="000000"/>
          <w:sz w:val="24"/>
          <w:szCs w:val="24"/>
          <w:lang w:eastAsia="en-GB"/>
        </w:rPr>
        <w:t>at our May meeting</w:t>
      </w:r>
      <w:r w:rsidR="000050AB">
        <w:rPr>
          <w:rFonts w:asciiTheme="majorHAnsi" w:eastAsia="Times New Roman" w:hAnsiTheme="majorHAnsi" w:cstheme="majorHAnsi"/>
          <w:color w:val="000000"/>
          <w:sz w:val="24"/>
          <w:szCs w:val="24"/>
          <w:lang w:eastAsia="en-GB"/>
        </w:rPr>
        <w:t xml:space="preserve">, using the </w:t>
      </w:r>
      <w:r w:rsidR="009823E8" w:rsidRPr="00374BA6">
        <w:rPr>
          <w:rFonts w:asciiTheme="majorHAnsi" w:eastAsia="Times New Roman" w:hAnsiTheme="majorHAnsi" w:cstheme="majorHAnsi"/>
          <w:color w:val="000000"/>
          <w:sz w:val="24"/>
          <w:szCs w:val="24"/>
          <w:lang w:eastAsia="en-GB"/>
        </w:rPr>
        <w:t xml:space="preserve">Exeter University </w:t>
      </w:r>
      <w:r w:rsidR="000050AB">
        <w:rPr>
          <w:rFonts w:asciiTheme="majorHAnsi" w:eastAsia="Times New Roman" w:hAnsiTheme="majorHAnsi" w:cstheme="majorHAnsi"/>
          <w:color w:val="000000"/>
          <w:sz w:val="24"/>
          <w:szCs w:val="24"/>
          <w:lang w:eastAsia="en-GB"/>
        </w:rPr>
        <w:t xml:space="preserve"> et al C</w:t>
      </w:r>
      <w:r w:rsidR="000050AB" w:rsidRPr="00374BA6">
        <w:rPr>
          <w:rFonts w:asciiTheme="majorHAnsi" w:eastAsia="Times New Roman" w:hAnsiTheme="majorHAnsi" w:cstheme="majorHAnsi"/>
          <w:color w:val="000000"/>
          <w:sz w:val="24"/>
          <w:szCs w:val="24"/>
          <w:lang w:eastAsia="en-GB"/>
        </w:rPr>
        <w:t xml:space="preserve">ommunity carbon calculator  - </w:t>
      </w:r>
      <w:hyperlink r:id="rId8" w:history="1">
        <w:r w:rsidR="000050AB" w:rsidRPr="00374BA6">
          <w:rPr>
            <w:rStyle w:val="Hyperlink"/>
            <w:rFonts w:asciiTheme="majorHAnsi" w:hAnsiTheme="majorHAnsi" w:cstheme="majorHAnsi"/>
            <w:sz w:val="24"/>
            <w:szCs w:val="24"/>
          </w:rPr>
          <w:t>impact-tool.org.uk/</w:t>
        </w:r>
      </w:hyperlink>
      <w:r w:rsidR="000050AB" w:rsidRPr="00374BA6">
        <w:rPr>
          <w:rFonts w:asciiTheme="majorHAnsi" w:hAnsiTheme="majorHAnsi" w:cstheme="majorHAnsi"/>
          <w:color w:val="000000"/>
          <w:sz w:val="24"/>
          <w:szCs w:val="24"/>
        </w:rPr>
        <w:t xml:space="preserve">   </w:t>
      </w:r>
    </w:p>
    <w:p w14:paraId="379C803D" w14:textId="0A655262" w:rsidR="000050AB" w:rsidRDefault="007E342C" w:rsidP="007E342C">
      <w:pPr>
        <w:ind w:left="426"/>
        <w:rPr>
          <w:rFonts w:asciiTheme="majorHAnsi" w:hAnsiTheme="majorHAnsi" w:cstheme="majorHAnsi"/>
          <w:color w:val="000000"/>
        </w:rPr>
      </w:pPr>
      <w:r>
        <w:rPr>
          <w:rFonts w:asciiTheme="majorHAnsi" w:hAnsiTheme="majorHAnsi" w:cstheme="majorHAnsi"/>
          <w:color w:val="000000"/>
        </w:rPr>
        <w:t>These</w:t>
      </w:r>
      <w:r w:rsidR="00046B74">
        <w:rPr>
          <w:rFonts w:asciiTheme="majorHAnsi" w:hAnsiTheme="majorHAnsi" w:cstheme="majorHAnsi"/>
          <w:color w:val="000000"/>
        </w:rPr>
        <w:t xml:space="preserve"> measurements are based on national data sets and do not reflect local activities already taken by local parishioners and businesses to reduce their carbon footprint.  We have many stories (yet to be told) of local parishioners taking substantial activity to reduce their carbon footprint.  </w:t>
      </w:r>
      <w:r w:rsidR="000050AB">
        <w:rPr>
          <w:rFonts w:asciiTheme="majorHAnsi" w:hAnsiTheme="majorHAnsi" w:cstheme="majorHAnsi"/>
          <w:color w:val="000000"/>
        </w:rPr>
        <w:t>Farmers locally have installed a wind turbine and an anaerobic digester, both of which will produce renewable energy</w:t>
      </w:r>
      <w:r w:rsidR="00D17C57">
        <w:rPr>
          <w:rFonts w:asciiTheme="majorHAnsi" w:hAnsiTheme="majorHAnsi" w:cstheme="majorHAnsi"/>
          <w:color w:val="000000"/>
        </w:rPr>
        <w:t xml:space="preserve"> and reduce carbon emissions</w:t>
      </w:r>
      <w:r w:rsidR="000050AB">
        <w:rPr>
          <w:rFonts w:asciiTheme="majorHAnsi" w:hAnsiTheme="majorHAnsi" w:cstheme="majorHAnsi"/>
          <w:color w:val="000000"/>
        </w:rPr>
        <w:t>.  Many households have installed solar heaters and solar panels as well as air source heat pumps. A number of our parishioners have also purchased electric or bi-fuel vehicles reducing their person</w:t>
      </w:r>
      <w:r>
        <w:rPr>
          <w:rFonts w:asciiTheme="majorHAnsi" w:hAnsiTheme="majorHAnsi" w:cstheme="majorHAnsi"/>
          <w:color w:val="000000"/>
        </w:rPr>
        <w:t>al</w:t>
      </w:r>
      <w:r w:rsidR="000050AB">
        <w:rPr>
          <w:rFonts w:asciiTheme="majorHAnsi" w:hAnsiTheme="majorHAnsi" w:cstheme="majorHAnsi"/>
          <w:color w:val="000000"/>
        </w:rPr>
        <w:t xml:space="preserve"> carbon footprints.  We have as a community therefore started to  reduce our carbon footprint.</w:t>
      </w:r>
    </w:p>
    <w:p w14:paraId="061E874E" w14:textId="5C3960F3" w:rsidR="000050AB" w:rsidRDefault="000050AB" w:rsidP="007E342C">
      <w:pPr>
        <w:ind w:left="426"/>
        <w:rPr>
          <w:rFonts w:asciiTheme="majorHAnsi" w:hAnsiTheme="majorHAnsi" w:cstheme="majorHAnsi"/>
          <w:color w:val="000000"/>
        </w:rPr>
      </w:pPr>
    </w:p>
    <w:p w14:paraId="204936A9" w14:textId="58F842AE" w:rsidR="000050AB" w:rsidRDefault="000050AB" w:rsidP="007E342C">
      <w:pPr>
        <w:ind w:left="426"/>
        <w:rPr>
          <w:rFonts w:asciiTheme="majorHAnsi" w:hAnsiTheme="majorHAnsi" w:cstheme="majorHAnsi"/>
          <w:color w:val="000000"/>
        </w:rPr>
      </w:pPr>
      <w:r>
        <w:rPr>
          <w:rFonts w:asciiTheme="majorHAnsi" w:hAnsiTheme="majorHAnsi" w:cstheme="majorHAnsi"/>
          <w:color w:val="000000"/>
        </w:rPr>
        <w:t>These changes now need to be factored into the base</w:t>
      </w:r>
      <w:r w:rsidR="00E1077C">
        <w:rPr>
          <w:rFonts w:asciiTheme="majorHAnsi" w:hAnsiTheme="majorHAnsi" w:cstheme="majorHAnsi"/>
          <w:color w:val="000000"/>
        </w:rPr>
        <w:t>-line carbon footprint for the village.  In order to understand how these changes can be built into the IMPAC model we have written to Exeter University  to open a dialogue and await their response.</w:t>
      </w:r>
    </w:p>
    <w:p w14:paraId="17F90AEA" w14:textId="77777777" w:rsidR="00E1077C" w:rsidRDefault="00E1077C" w:rsidP="007E342C">
      <w:pPr>
        <w:ind w:left="426"/>
        <w:rPr>
          <w:rFonts w:asciiTheme="majorHAnsi" w:hAnsiTheme="majorHAnsi" w:cstheme="majorHAnsi"/>
          <w:color w:val="000000"/>
        </w:rPr>
      </w:pPr>
    </w:p>
    <w:p w14:paraId="211DAE5D" w14:textId="1AF41783" w:rsidR="00E1077C" w:rsidRDefault="00E1077C" w:rsidP="007E342C">
      <w:pPr>
        <w:ind w:left="426"/>
        <w:rPr>
          <w:rFonts w:asciiTheme="majorHAnsi" w:hAnsiTheme="majorHAnsi" w:cstheme="majorHAnsi"/>
          <w:color w:val="000000"/>
        </w:rPr>
      </w:pPr>
      <w:r>
        <w:rPr>
          <w:rFonts w:asciiTheme="majorHAnsi" w:hAnsiTheme="majorHAnsi" w:cstheme="majorHAnsi"/>
          <w:color w:val="000000"/>
        </w:rPr>
        <w:t>We have also received a report “Decarbonising Homes – Consumer attitudes towards energy efficiency and green heating in the UK – Olivia Chapman et al; Nesta June 2021”.  This report lays out the challenge the UK</w:t>
      </w:r>
      <w:r w:rsidR="00D17C57">
        <w:rPr>
          <w:rFonts w:asciiTheme="majorHAnsi" w:hAnsiTheme="majorHAnsi" w:cstheme="majorHAnsi"/>
          <w:color w:val="000000"/>
        </w:rPr>
        <w:t xml:space="preserve"> and our village</w:t>
      </w:r>
      <w:r>
        <w:rPr>
          <w:rFonts w:asciiTheme="majorHAnsi" w:hAnsiTheme="majorHAnsi" w:cstheme="majorHAnsi"/>
          <w:color w:val="000000"/>
        </w:rPr>
        <w:t xml:space="preserve"> faces to reduce carbon emissions from residential property.  It estimates that:</w:t>
      </w:r>
    </w:p>
    <w:p w14:paraId="3F929424" w14:textId="5774BFCF" w:rsidR="00E1077C" w:rsidRDefault="00E1077C" w:rsidP="007E342C">
      <w:pPr>
        <w:pStyle w:val="ListParagraph"/>
        <w:numPr>
          <w:ilvl w:val="0"/>
          <w:numId w:val="22"/>
        </w:numPr>
        <w:ind w:left="426" w:firstLine="0"/>
        <w:rPr>
          <w:rFonts w:asciiTheme="majorHAnsi" w:hAnsiTheme="majorHAnsi" w:cstheme="majorHAnsi"/>
          <w:color w:val="000000"/>
        </w:rPr>
      </w:pPr>
      <w:r>
        <w:rPr>
          <w:rFonts w:asciiTheme="majorHAnsi" w:hAnsiTheme="majorHAnsi" w:cstheme="majorHAnsi"/>
          <w:color w:val="000000"/>
        </w:rPr>
        <w:t>Domestic Energy use accounted for 21% of UK greenhouse gas emissions in 2019;</w:t>
      </w:r>
    </w:p>
    <w:p w14:paraId="34EF5705" w14:textId="3C6BDDC9" w:rsidR="001B76A8" w:rsidRDefault="001B76A8" w:rsidP="007E342C">
      <w:pPr>
        <w:pStyle w:val="ListParagraph"/>
        <w:numPr>
          <w:ilvl w:val="0"/>
          <w:numId w:val="22"/>
        </w:numPr>
        <w:ind w:left="426" w:firstLine="0"/>
        <w:rPr>
          <w:rFonts w:asciiTheme="majorHAnsi" w:hAnsiTheme="majorHAnsi" w:cstheme="majorHAnsi"/>
          <w:color w:val="000000"/>
        </w:rPr>
      </w:pPr>
      <w:r>
        <w:rPr>
          <w:rFonts w:asciiTheme="majorHAnsi" w:hAnsiTheme="majorHAnsi" w:cstheme="majorHAnsi"/>
          <w:color w:val="000000"/>
        </w:rPr>
        <w:t>The residential sector is the 3</w:t>
      </w:r>
      <w:r w:rsidRPr="001B76A8">
        <w:rPr>
          <w:rFonts w:asciiTheme="majorHAnsi" w:hAnsiTheme="majorHAnsi" w:cstheme="majorHAnsi"/>
          <w:color w:val="000000"/>
          <w:vertAlign w:val="superscript"/>
        </w:rPr>
        <w:t>rd</w:t>
      </w:r>
      <w:r>
        <w:rPr>
          <w:rFonts w:asciiTheme="majorHAnsi" w:hAnsiTheme="majorHAnsi" w:cstheme="majorHAnsi"/>
          <w:color w:val="000000"/>
        </w:rPr>
        <w:t xml:space="preserve"> biggest emitter of UK carbon; and</w:t>
      </w:r>
    </w:p>
    <w:p w14:paraId="11AF27B1" w14:textId="6C162BBA" w:rsidR="00E1077C" w:rsidRPr="00E1077C" w:rsidRDefault="00E1077C" w:rsidP="007E342C">
      <w:pPr>
        <w:pStyle w:val="ListParagraph"/>
        <w:numPr>
          <w:ilvl w:val="0"/>
          <w:numId w:val="22"/>
        </w:numPr>
        <w:ind w:left="426" w:firstLine="0"/>
        <w:rPr>
          <w:rFonts w:asciiTheme="majorHAnsi" w:hAnsiTheme="majorHAnsi" w:cstheme="majorHAnsi"/>
          <w:color w:val="000000"/>
        </w:rPr>
      </w:pPr>
      <w:r>
        <w:rPr>
          <w:rFonts w:asciiTheme="majorHAnsi" w:hAnsiTheme="majorHAnsi" w:cstheme="majorHAnsi"/>
          <w:color w:val="000000"/>
        </w:rPr>
        <w:t>To get to</w:t>
      </w:r>
      <w:r w:rsidR="001B76A8">
        <w:rPr>
          <w:rFonts w:asciiTheme="majorHAnsi" w:hAnsiTheme="majorHAnsi" w:cstheme="majorHAnsi"/>
          <w:color w:val="000000"/>
        </w:rPr>
        <w:t>o</w:t>
      </w:r>
      <w:r>
        <w:rPr>
          <w:rFonts w:asciiTheme="majorHAnsi" w:hAnsiTheme="majorHAnsi" w:cstheme="majorHAnsi"/>
          <w:color w:val="000000"/>
        </w:rPr>
        <w:t xml:space="preserve"> net zero by 2050 – the UK</w:t>
      </w:r>
      <w:r w:rsidR="001B76A8">
        <w:rPr>
          <w:rFonts w:asciiTheme="majorHAnsi" w:hAnsiTheme="majorHAnsi" w:cstheme="majorHAnsi"/>
          <w:color w:val="000000"/>
        </w:rPr>
        <w:t>’</w:t>
      </w:r>
      <w:r>
        <w:rPr>
          <w:rFonts w:asciiTheme="majorHAnsi" w:hAnsiTheme="majorHAnsi" w:cstheme="majorHAnsi"/>
          <w:color w:val="000000"/>
        </w:rPr>
        <w:t xml:space="preserve">s legally binding target – each home will need to reduce its carbon emissions from heating down </w:t>
      </w:r>
      <w:r w:rsidR="00D17C57">
        <w:rPr>
          <w:rFonts w:asciiTheme="majorHAnsi" w:hAnsiTheme="majorHAnsi" w:cstheme="majorHAnsi"/>
          <w:color w:val="000000"/>
        </w:rPr>
        <w:t xml:space="preserve">from 2,745 kg of carbon </w:t>
      </w:r>
      <w:r>
        <w:rPr>
          <w:rFonts w:asciiTheme="majorHAnsi" w:hAnsiTheme="majorHAnsi" w:cstheme="majorHAnsi"/>
          <w:color w:val="000000"/>
        </w:rPr>
        <w:t>to 138kgs per year</w:t>
      </w:r>
      <w:r w:rsidR="00D17C57">
        <w:rPr>
          <w:rFonts w:asciiTheme="majorHAnsi" w:hAnsiTheme="majorHAnsi" w:cstheme="majorHAnsi"/>
          <w:color w:val="000000"/>
        </w:rPr>
        <w:t xml:space="preserve"> (based on 2017 figures)</w:t>
      </w:r>
      <w:r>
        <w:rPr>
          <w:rFonts w:asciiTheme="majorHAnsi" w:hAnsiTheme="majorHAnsi" w:cstheme="majorHAnsi"/>
          <w:color w:val="000000"/>
        </w:rPr>
        <w:t>.</w:t>
      </w:r>
    </w:p>
    <w:p w14:paraId="719C9DD9" w14:textId="77777777" w:rsidR="001B76A8" w:rsidRDefault="001B76A8" w:rsidP="001E3C0B">
      <w:pPr>
        <w:rPr>
          <w:rFonts w:asciiTheme="majorHAnsi" w:hAnsiTheme="majorHAnsi" w:cstheme="majorHAnsi"/>
          <w:color w:val="000000"/>
        </w:rPr>
      </w:pPr>
    </w:p>
    <w:p w14:paraId="3B35D655" w14:textId="14C456EA" w:rsidR="00D0531B" w:rsidRPr="001B76A8" w:rsidRDefault="001B76A8" w:rsidP="007E342C">
      <w:pPr>
        <w:ind w:left="426"/>
        <w:rPr>
          <w:rFonts w:asciiTheme="majorHAnsi" w:hAnsiTheme="majorHAnsi" w:cstheme="majorHAnsi"/>
          <w:color w:val="000000"/>
        </w:rPr>
      </w:pPr>
      <w:r w:rsidRPr="001B76A8">
        <w:rPr>
          <w:rFonts w:asciiTheme="majorHAnsi" w:hAnsiTheme="majorHAnsi" w:cstheme="majorHAnsi"/>
          <w:color w:val="000000"/>
        </w:rPr>
        <w:t xml:space="preserve">In the NESTA survey </w:t>
      </w:r>
      <w:r>
        <w:rPr>
          <w:rFonts w:asciiTheme="majorHAnsi" w:hAnsiTheme="majorHAnsi" w:cstheme="majorHAnsi"/>
          <w:color w:val="000000"/>
        </w:rPr>
        <w:t>work 85% of people agreed that climate change is one of the most important issues we need to address and 84% agreed that everyone will have</w:t>
      </w:r>
      <w:r w:rsidR="00D17C57">
        <w:rPr>
          <w:rFonts w:asciiTheme="majorHAnsi" w:hAnsiTheme="majorHAnsi" w:cstheme="majorHAnsi"/>
          <w:color w:val="000000"/>
        </w:rPr>
        <w:t xml:space="preserve"> </w:t>
      </w:r>
      <w:r>
        <w:rPr>
          <w:rFonts w:asciiTheme="majorHAnsi" w:hAnsiTheme="majorHAnsi" w:cstheme="majorHAnsi"/>
          <w:color w:val="000000"/>
        </w:rPr>
        <w:t xml:space="preserve">to adopt energy efficiency </w:t>
      </w:r>
    </w:p>
    <w:p w14:paraId="49C1E698" w14:textId="189C7B5D" w:rsidR="00E1077C" w:rsidRDefault="00E1077C" w:rsidP="007E342C">
      <w:pPr>
        <w:ind w:left="426"/>
        <w:rPr>
          <w:rFonts w:ascii="Helvetica" w:hAnsi="Helvetica"/>
          <w:b/>
          <w:bCs/>
          <w:color w:val="000000"/>
          <w:sz w:val="16"/>
          <w:szCs w:val="16"/>
        </w:rPr>
      </w:pPr>
      <w:r>
        <w:rPr>
          <w:rFonts w:asciiTheme="majorHAnsi" w:hAnsiTheme="majorHAnsi" w:cstheme="majorHAnsi"/>
          <w:b/>
          <w:bCs/>
          <w:color w:val="000000"/>
        </w:rPr>
        <w:t xml:space="preserve">Our aim therefore over the next few months is to build up an understanding of what has already been achieved with examples from existing residential properties in Kempley and factor that into the IMACT model.  Once we understand the journey people are </w:t>
      </w:r>
      <w:r w:rsidR="008009D0">
        <w:rPr>
          <w:rFonts w:asciiTheme="majorHAnsi" w:hAnsiTheme="majorHAnsi" w:cstheme="majorHAnsi"/>
          <w:b/>
          <w:bCs/>
          <w:color w:val="000000"/>
        </w:rPr>
        <w:t>on,</w:t>
      </w:r>
      <w:r>
        <w:rPr>
          <w:rFonts w:asciiTheme="majorHAnsi" w:hAnsiTheme="majorHAnsi" w:cstheme="majorHAnsi"/>
          <w:b/>
          <w:bCs/>
          <w:color w:val="000000"/>
        </w:rPr>
        <w:t xml:space="preserve"> we can show case examples of what can be achieved and what the costs and benefits are. </w:t>
      </w:r>
    </w:p>
    <w:p w14:paraId="7A88F525" w14:textId="77777777" w:rsidR="00B5709B" w:rsidRDefault="00B5709B" w:rsidP="001E3C0B">
      <w:pPr>
        <w:rPr>
          <w:rFonts w:ascii="Helvetica" w:hAnsi="Helvetica"/>
          <w:b/>
          <w:bCs/>
          <w:color w:val="000000"/>
          <w:sz w:val="16"/>
          <w:szCs w:val="16"/>
        </w:rPr>
      </w:pPr>
    </w:p>
    <w:p w14:paraId="48E81AAA" w14:textId="2608327B" w:rsidR="00C528E8" w:rsidRPr="00374BA6" w:rsidRDefault="00FF3962" w:rsidP="00FA2E42">
      <w:pPr>
        <w:pStyle w:val="NormalWeb"/>
        <w:numPr>
          <w:ilvl w:val="0"/>
          <w:numId w:val="21"/>
        </w:numPr>
        <w:shd w:val="clear" w:color="auto" w:fill="FFFFFF"/>
        <w:spacing w:before="0" w:beforeAutospacing="0" w:after="285" w:afterAutospacing="0"/>
        <w:rPr>
          <w:rFonts w:asciiTheme="majorHAnsi" w:hAnsiTheme="majorHAnsi" w:cstheme="majorHAnsi"/>
          <w:color w:val="0B0C0C"/>
          <w:sz w:val="24"/>
          <w:szCs w:val="24"/>
          <w:u w:val="single"/>
        </w:rPr>
      </w:pPr>
      <w:r w:rsidRPr="00374BA6">
        <w:rPr>
          <w:rFonts w:asciiTheme="majorHAnsi" w:hAnsiTheme="majorHAnsi" w:cstheme="majorHAnsi"/>
          <w:b/>
          <w:bCs/>
          <w:color w:val="0B0C0C"/>
          <w:sz w:val="24"/>
          <w:szCs w:val="24"/>
          <w:u w:val="single"/>
        </w:rPr>
        <w:t>S</w:t>
      </w:r>
      <w:r w:rsidR="00ED258B" w:rsidRPr="00374BA6">
        <w:rPr>
          <w:rFonts w:asciiTheme="majorHAnsi" w:hAnsiTheme="majorHAnsi" w:cstheme="majorHAnsi"/>
          <w:b/>
          <w:bCs/>
          <w:color w:val="0B0C0C"/>
          <w:sz w:val="24"/>
          <w:szCs w:val="24"/>
          <w:u w:val="single"/>
        </w:rPr>
        <w:t xml:space="preserve">howcasing best examples of carbon reduction </w:t>
      </w:r>
      <w:r w:rsidR="00BA6CF3" w:rsidRPr="00374BA6">
        <w:rPr>
          <w:rFonts w:asciiTheme="majorHAnsi" w:hAnsiTheme="majorHAnsi" w:cstheme="majorHAnsi"/>
          <w:b/>
          <w:bCs/>
          <w:color w:val="0B0C0C"/>
          <w:sz w:val="24"/>
          <w:szCs w:val="24"/>
          <w:u w:val="single"/>
        </w:rPr>
        <w:t>programmes</w:t>
      </w:r>
      <w:r w:rsidR="00BA6CF3" w:rsidRPr="00374BA6">
        <w:rPr>
          <w:rFonts w:asciiTheme="majorHAnsi" w:hAnsiTheme="majorHAnsi" w:cstheme="majorHAnsi"/>
          <w:color w:val="0B0C0C"/>
          <w:sz w:val="24"/>
          <w:szCs w:val="24"/>
          <w:u w:val="single"/>
        </w:rPr>
        <w:t xml:space="preserve"> </w:t>
      </w:r>
      <w:r w:rsidR="00C528E8" w:rsidRPr="00374BA6">
        <w:rPr>
          <w:rFonts w:asciiTheme="majorHAnsi" w:hAnsiTheme="majorHAnsi" w:cstheme="majorHAnsi"/>
          <w:color w:val="0B0C0C"/>
          <w:sz w:val="24"/>
          <w:szCs w:val="24"/>
          <w:u w:val="single"/>
        </w:rPr>
        <w:t>–</w:t>
      </w:r>
      <w:r w:rsidR="00ED258B" w:rsidRPr="00374BA6">
        <w:rPr>
          <w:rFonts w:asciiTheme="majorHAnsi" w:hAnsiTheme="majorHAnsi" w:cstheme="majorHAnsi"/>
          <w:color w:val="0B0C0C"/>
          <w:sz w:val="24"/>
          <w:szCs w:val="24"/>
          <w:u w:val="single"/>
        </w:rPr>
        <w:t xml:space="preserve"> </w:t>
      </w:r>
    </w:p>
    <w:p w14:paraId="1CCB9E4C" w14:textId="0B7D4C6F" w:rsidR="00C528E8" w:rsidRPr="00C528E8" w:rsidRDefault="00A52F43" w:rsidP="003E04FF">
      <w:pPr>
        <w:ind w:left="426"/>
        <w:rPr>
          <w:rFonts w:ascii="Calibri" w:hAnsi="Calibri" w:cs="Calibri"/>
          <w:color w:val="000000"/>
        </w:rPr>
      </w:pPr>
      <w:r>
        <w:rPr>
          <w:rFonts w:ascii="Calibri" w:hAnsi="Calibri" w:cs="Calibri"/>
          <w:b/>
          <w:bCs/>
          <w:color w:val="000000"/>
        </w:rPr>
        <w:t xml:space="preserve">2.1 </w:t>
      </w:r>
      <w:r w:rsidR="00C528E8" w:rsidRPr="00C528E8">
        <w:rPr>
          <w:rFonts w:ascii="Calibri" w:hAnsi="Calibri" w:cs="Calibri"/>
          <w:b/>
          <w:bCs/>
          <w:color w:val="000000"/>
        </w:rPr>
        <w:t>Sharing the Benefits</w:t>
      </w:r>
    </w:p>
    <w:p w14:paraId="5707FBD5" w14:textId="40671EC1" w:rsidR="00C528E8" w:rsidRDefault="00A52F43" w:rsidP="003E04FF">
      <w:pPr>
        <w:ind w:left="426"/>
        <w:rPr>
          <w:rFonts w:ascii="Calibri" w:hAnsi="Calibri" w:cs="Calibri"/>
          <w:color w:val="000000"/>
        </w:rPr>
      </w:pPr>
      <w:r>
        <w:rPr>
          <w:rFonts w:ascii="Calibri" w:hAnsi="Calibri" w:cs="Calibri"/>
          <w:color w:val="000000"/>
        </w:rPr>
        <w:t xml:space="preserve">The </w:t>
      </w:r>
      <w:r w:rsidR="00C528E8">
        <w:rPr>
          <w:rFonts w:ascii="Calibri" w:hAnsi="Calibri" w:cs="Calibri"/>
          <w:color w:val="000000"/>
        </w:rPr>
        <w:t xml:space="preserve">Parish Council </w:t>
      </w:r>
      <w:r>
        <w:rPr>
          <w:rFonts w:ascii="Calibri" w:hAnsi="Calibri" w:cs="Calibri"/>
          <w:color w:val="000000"/>
        </w:rPr>
        <w:t>has asked</w:t>
      </w:r>
      <w:r w:rsidR="00C528E8" w:rsidRPr="00C528E8">
        <w:rPr>
          <w:rFonts w:ascii="Calibri" w:hAnsi="Calibri" w:cs="Calibri"/>
          <w:color w:val="000000"/>
        </w:rPr>
        <w:t xml:space="preserve"> Bob Earll and Mark Warrilow to develop an initiative with Kempley residents. The</w:t>
      </w:r>
      <w:r w:rsidR="00C528E8" w:rsidRPr="00C528E8">
        <w:rPr>
          <w:rStyle w:val="apple-converted-space"/>
          <w:rFonts w:ascii="Calibri" w:hAnsi="Calibri" w:cs="Calibri"/>
          <w:color w:val="000000"/>
        </w:rPr>
        <w:t> </w:t>
      </w:r>
      <w:r w:rsidR="00C528E8" w:rsidRPr="00C528E8">
        <w:rPr>
          <w:rFonts w:ascii="Calibri" w:hAnsi="Calibri" w:cs="Calibri"/>
          <w:i/>
          <w:iCs/>
          <w:color w:val="000000"/>
        </w:rPr>
        <w:t>Sharing the Benefits</w:t>
      </w:r>
      <w:r w:rsidR="00C528E8" w:rsidRPr="00C528E8">
        <w:rPr>
          <w:rStyle w:val="apple-converted-space"/>
          <w:rFonts w:ascii="Calibri" w:hAnsi="Calibri" w:cs="Calibri"/>
          <w:color w:val="000000"/>
        </w:rPr>
        <w:t> </w:t>
      </w:r>
      <w:r w:rsidR="00C528E8" w:rsidRPr="00C528E8">
        <w:rPr>
          <w:rFonts w:ascii="Calibri" w:hAnsi="Calibri" w:cs="Calibri"/>
          <w:color w:val="000000"/>
        </w:rPr>
        <w:t xml:space="preserve">initiative will explore </w:t>
      </w:r>
      <w:r w:rsidR="0088635E" w:rsidRPr="00C528E8">
        <w:rPr>
          <w:rFonts w:ascii="Calibri" w:hAnsi="Calibri" w:cs="Calibri"/>
          <w:color w:val="000000"/>
        </w:rPr>
        <w:t>resident’s</w:t>
      </w:r>
      <w:r w:rsidR="00C528E8" w:rsidRPr="00C528E8">
        <w:rPr>
          <w:rFonts w:ascii="Calibri" w:hAnsi="Calibri" w:cs="Calibri"/>
          <w:color w:val="000000"/>
        </w:rPr>
        <w:t xml:space="preserve"> response to the climate, over-</w:t>
      </w:r>
      <w:r w:rsidR="008009D0" w:rsidRPr="00C528E8">
        <w:rPr>
          <w:rFonts w:ascii="Calibri" w:hAnsi="Calibri" w:cs="Calibri"/>
          <w:color w:val="000000"/>
        </w:rPr>
        <w:t>consumption,</w:t>
      </w:r>
      <w:r w:rsidR="00C528E8" w:rsidRPr="00C528E8">
        <w:rPr>
          <w:rFonts w:ascii="Calibri" w:hAnsi="Calibri" w:cs="Calibri"/>
          <w:color w:val="000000"/>
        </w:rPr>
        <w:t xml:space="preserve"> and nature emergency. </w:t>
      </w:r>
      <w:r w:rsidR="00D17C57">
        <w:rPr>
          <w:rFonts w:ascii="Calibri" w:hAnsi="Calibri" w:cs="Calibri"/>
          <w:color w:val="000000"/>
        </w:rPr>
        <w:t xml:space="preserve"> These conversations will take place over the rest of 2021. </w:t>
      </w:r>
    </w:p>
    <w:p w14:paraId="706CEFCC" w14:textId="77777777" w:rsidR="00AF5973" w:rsidRPr="00AF5973" w:rsidRDefault="00AF5973" w:rsidP="003E04FF">
      <w:pPr>
        <w:ind w:left="426"/>
        <w:rPr>
          <w:rFonts w:ascii="Calibri" w:hAnsi="Calibri" w:cs="Calibri"/>
          <w:color w:val="000000"/>
        </w:rPr>
      </w:pPr>
    </w:p>
    <w:p w14:paraId="45A7E1F6" w14:textId="6203A7F8" w:rsidR="00C528E8" w:rsidRDefault="00A52F43" w:rsidP="003E04FF">
      <w:pPr>
        <w:pStyle w:val="NormalWeb"/>
        <w:shd w:val="clear" w:color="auto" w:fill="FFFFFF"/>
        <w:spacing w:before="0" w:beforeAutospacing="0" w:after="285" w:afterAutospacing="0"/>
        <w:ind w:left="426"/>
        <w:contextualSpacing/>
        <w:rPr>
          <w:rFonts w:asciiTheme="majorHAnsi" w:hAnsiTheme="majorHAnsi" w:cstheme="majorHAnsi"/>
          <w:b/>
          <w:bCs/>
          <w:color w:val="0B0C0C"/>
          <w:sz w:val="24"/>
          <w:szCs w:val="24"/>
        </w:rPr>
      </w:pPr>
      <w:r>
        <w:rPr>
          <w:rFonts w:asciiTheme="majorHAnsi" w:hAnsiTheme="majorHAnsi" w:cstheme="majorHAnsi"/>
          <w:b/>
          <w:bCs/>
          <w:color w:val="0B0C0C"/>
          <w:sz w:val="24"/>
          <w:szCs w:val="24"/>
        </w:rPr>
        <w:t xml:space="preserve">2.2 </w:t>
      </w:r>
      <w:r w:rsidR="002A7946">
        <w:rPr>
          <w:rFonts w:asciiTheme="majorHAnsi" w:hAnsiTheme="majorHAnsi" w:cstheme="majorHAnsi"/>
          <w:b/>
          <w:bCs/>
          <w:color w:val="0B0C0C"/>
          <w:sz w:val="24"/>
          <w:szCs w:val="24"/>
        </w:rPr>
        <w:t xml:space="preserve">The Forest Climate Group - </w:t>
      </w:r>
      <w:r w:rsidR="00C528E8" w:rsidRPr="00C528E8">
        <w:rPr>
          <w:rFonts w:asciiTheme="majorHAnsi" w:hAnsiTheme="majorHAnsi" w:cstheme="majorHAnsi"/>
          <w:b/>
          <w:bCs/>
          <w:color w:val="0B0C0C"/>
          <w:sz w:val="24"/>
          <w:szCs w:val="24"/>
        </w:rPr>
        <w:t>Joining forces with</w:t>
      </w:r>
      <w:r w:rsidR="00AF5973">
        <w:rPr>
          <w:rFonts w:asciiTheme="majorHAnsi" w:hAnsiTheme="majorHAnsi" w:cstheme="majorHAnsi"/>
          <w:b/>
          <w:bCs/>
          <w:color w:val="0B0C0C"/>
          <w:sz w:val="24"/>
          <w:szCs w:val="24"/>
        </w:rPr>
        <w:t xml:space="preserve"> </w:t>
      </w:r>
      <w:r w:rsidR="009055D9">
        <w:rPr>
          <w:rFonts w:asciiTheme="majorHAnsi" w:hAnsiTheme="majorHAnsi" w:cstheme="majorHAnsi"/>
          <w:b/>
          <w:bCs/>
          <w:color w:val="0B0C0C"/>
          <w:sz w:val="24"/>
          <w:szCs w:val="24"/>
        </w:rPr>
        <w:t xml:space="preserve">local </w:t>
      </w:r>
      <w:r w:rsidR="00C528E8" w:rsidRPr="00C528E8">
        <w:rPr>
          <w:rFonts w:asciiTheme="majorHAnsi" w:hAnsiTheme="majorHAnsi" w:cstheme="majorHAnsi"/>
          <w:b/>
          <w:bCs/>
          <w:color w:val="0B0C0C"/>
          <w:sz w:val="24"/>
          <w:szCs w:val="24"/>
        </w:rPr>
        <w:t>Parish Council</w:t>
      </w:r>
      <w:r w:rsidR="009055D9">
        <w:rPr>
          <w:rFonts w:asciiTheme="majorHAnsi" w:hAnsiTheme="majorHAnsi" w:cstheme="majorHAnsi"/>
          <w:b/>
          <w:bCs/>
          <w:color w:val="0B0C0C"/>
          <w:sz w:val="24"/>
          <w:szCs w:val="24"/>
        </w:rPr>
        <w:t>s</w:t>
      </w:r>
    </w:p>
    <w:p w14:paraId="1885D597" w14:textId="1B22D5E5" w:rsidR="00CF6ED1" w:rsidRDefault="007B66DD" w:rsidP="003E04FF">
      <w:pPr>
        <w:ind w:left="426"/>
        <w:rPr>
          <w:rFonts w:asciiTheme="majorHAnsi" w:hAnsiTheme="majorHAnsi" w:cstheme="majorHAnsi"/>
          <w:color w:val="0B0C0C"/>
        </w:rPr>
      </w:pPr>
      <w:r>
        <w:rPr>
          <w:rFonts w:asciiTheme="majorHAnsi" w:hAnsiTheme="majorHAnsi" w:cstheme="majorHAnsi"/>
          <w:color w:val="0B0C0C"/>
        </w:rPr>
        <w:t>9</w:t>
      </w:r>
      <w:r w:rsidR="00ED258B">
        <w:rPr>
          <w:rFonts w:asciiTheme="majorHAnsi" w:hAnsiTheme="majorHAnsi" w:cstheme="majorHAnsi"/>
          <w:color w:val="0B0C0C"/>
        </w:rPr>
        <w:t xml:space="preserve"> Parish</w:t>
      </w:r>
      <w:r>
        <w:rPr>
          <w:rFonts w:asciiTheme="majorHAnsi" w:hAnsiTheme="majorHAnsi" w:cstheme="majorHAnsi"/>
          <w:color w:val="0B0C0C"/>
        </w:rPr>
        <w:t xml:space="preserve"> and Town</w:t>
      </w:r>
      <w:r w:rsidR="00ED258B">
        <w:rPr>
          <w:rFonts w:asciiTheme="majorHAnsi" w:hAnsiTheme="majorHAnsi" w:cstheme="majorHAnsi"/>
          <w:color w:val="0B0C0C"/>
        </w:rPr>
        <w:t xml:space="preserve"> Councils</w:t>
      </w:r>
      <w:r w:rsidR="00A52F43">
        <w:rPr>
          <w:rFonts w:asciiTheme="majorHAnsi" w:hAnsiTheme="majorHAnsi" w:cstheme="majorHAnsi"/>
          <w:color w:val="0B0C0C"/>
        </w:rPr>
        <w:t xml:space="preserve"> </w:t>
      </w:r>
      <w:r w:rsidR="002A7946">
        <w:rPr>
          <w:rFonts w:asciiTheme="majorHAnsi" w:hAnsiTheme="majorHAnsi" w:cstheme="majorHAnsi"/>
          <w:color w:val="0B0C0C"/>
        </w:rPr>
        <w:t xml:space="preserve">now meet on a bi-monthly basis </w:t>
      </w:r>
      <w:r w:rsidR="00A52F43">
        <w:rPr>
          <w:rFonts w:asciiTheme="majorHAnsi" w:hAnsiTheme="majorHAnsi" w:cstheme="majorHAnsi"/>
          <w:color w:val="0B0C0C"/>
        </w:rPr>
        <w:t xml:space="preserve">to share best practice and to pool ideas on joint projects.  </w:t>
      </w:r>
      <w:r w:rsidR="002A7946">
        <w:rPr>
          <w:rFonts w:asciiTheme="majorHAnsi" w:hAnsiTheme="majorHAnsi" w:cstheme="majorHAnsi"/>
          <w:color w:val="0B0C0C"/>
        </w:rPr>
        <w:t>The Group meet at the 7</w:t>
      </w:r>
      <w:r w:rsidR="002A7946" w:rsidRPr="002A7946">
        <w:rPr>
          <w:rFonts w:asciiTheme="majorHAnsi" w:hAnsiTheme="majorHAnsi" w:cstheme="majorHAnsi"/>
          <w:color w:val="0B0C0C"/>
          <w:vertAlign w:val="superscript"/>
        </w:rPr>
        <w:t>th</w:t>
      </w:r>
      <w:r w:rsidR="002A7946">
        <w:rPr>
          <w:rFonts w:asciiTheme="majorHAnsi" w:hAnsiTheme="majorHAnsi" w:cstheme="majorHAnsi"/>
          <w:color w:val="0B0C0C"/>
        </w:rPr>
        <w:t xml:space="preserve"> June when Chris Blight talked about Dyfra and its work and will meet again at the end of July </w:t>
      </w:r>
      <w:r w:rsidR="00CF6ED1">
        <w:rPr>
          <w:rFonts w:asciiTheme="majorHAnsi" w:hAnsiTheme="majorHAnsi" w:cstheme="majorHAnsi"/>
          <w:color w:val="0B0C0C"/>
        </w:rPr>
        <w:t>/August.  It is an excellent forum to share our experiences.  Across the UK organisations are also sharing their experiences and a good example is  a Trello Board</w:t>
      </w:r>
      <w:r w:rsidR="00CF6ED1">
        <w:rPr>
          <w:rStyle w:val="FootnoteReference"/>
          <w:rFonts w:asciiTheme="majorHAnsi" w:hAnsiTheme="majorHAnsi" w:cstheme="majorHAnsi"/>
          <w:color w:val="0B0C0C"/>
        </w:rPr>
        <w:footnoteReference w:id="1"/>
      </w:r>
      <w:r w:rsidR="007E342C">
        <w:rPr>
          <w:rFonts w:asciiTheme="majorHAnsi" w:hAnsiTheme="majorHAnsi" w:cstheme="majorHAnsi"/>
          <w:color w:val="0B0C0C"/>
        </w:rPr>
        <w:t xml:space="preserve"> for Local and Parish Councils</w:t>
      </w:r>
      <w:r w:rsidR="00CF6ED1">
        <w:rPr>
          <w:rFonts w:asciiTheme="majorHAnsi" w:hAnsiTheme="majorHAnsi" w:cstheme="majorHAnsi"/>
          <w:color w:val="0B0C0C"/>
        </w:rPr>
        <w:t xml:space="preserve"> set up covering Climate Engagement – Best Practice </w:t>
      </w:r>
    </w:p>
    <w:p w14:paraId="33096988" w14:textId="1847697A" w:rsidR="00CF6ED1" w:rsidRDefault="00CF6ED1" w:rsidP="003E04FF">
      <w:pPr>
        <w:ind w:left="426"/>
        <w:rPr>
          <w:rFonts w:asciiTheme="majorHAnsi" w:hAnsiTheme="majorHAnsi" w:cstheme="majorHAnsi"/>
          <w:color w:val="0B0C0C"/>
        </w:rPr>
      </w:pPr>
      <w:r>
        <w:rPr>
          <w:rFonts w:asciiTheme="majorHAnsi" w:hAnsiTheme="majorHAnsi" w:cstheme="majorHAnsi"/>
          <w:color w:val="0B0C0C"/>
        </w:rPr>
        <w:t xml:space="preserve">see </w:t>
      </w:r>
      <w:hyperlink r:id="rId9" w:history="1">
        <w:r w:rsidRPr="00DC5AA5">
          <w:rPr>
            <w:rStyle w:val="Hyperlink"/>
            <w:rFonts w:asciiTheme="majorHAnsi" w:hAnsiTheme="majorHAnsi" w:cstheme="majorHAnsi"/>
          </w:rPr>
          <w:t>https://trello.com/b/71rrSkH3/climate-engagement-best-practice</w:t>
        </w:r>
      </w:hyperlink>
    </w:p>
    <w:p w14:paraId="29443EE9" w14:textId="77777777" w:rsidR="00CF6ED1" w:rsidRDefault="00CF6ED1" w:rsidP="00CF6ED1">
      <w:pPr>
        <w:rPr>
          <w:rFonts w:asciiTheme="majorHAnsi" w:hAnsiTheme="majorHAnsi" w:cstheme="majorHAnsi"/>
          <w:color w:val="0B0C0C"/>
        </w:rPr>
      </w:pPr>
    </w:p>
    <w:p w14:paraId="5045013B" w14:textId="5AC303F6" w:rsidR="00A96860" w:rsidRPr="00A96860" w:rsidRDefault="00AF5973" w:rsidP="00C528E8">
      <w:pPr>
        <w:pStyle w:val="NormalWeb"/>
        <w:shd w:val="clear" w:color="auto" w:fill="FFFFFF"/>
        <w:spacing w:before="0" w:beforeAutospacing="0" w:after="285" w:afterAutospacing="0"/>
        <w:contextualSpacing/>
        <w:rPr>
          <w:rFonts w:asciiTheme="majorHAnsi" w:hAnsiTheme="majorHAnsi" w:cstheme="majorHAnsi"/>
          <w:b/>
          <w:bCs/>
          <w:color w:val="0B0C0C"/>
          <w:sz w:val="24"/>
          <w:szCs w:val="24"/>
        </w:rPr>
      </w:pPr>
      <w:r>
        <w:rPr>
          <w:rFonts w:asciiTheme="majorHAnsi" w:hAnsiTheme="majorHAnsi" w:cstheme="majorHAnsi"/>
          <w:b/>
          <w:bCs/>
          <w:color w:val="0B0C0C"/>
          <w:sz w:val="24"/>
          <w:szCs w:val="24"/>
        </w:rPr>
        <w:t xml:space="preserve">2.3 Joining Forces with the </w:t>
      </w:r>
      <w:r w:rsidR="00A96860" w:rsidRPr="00A96860">
        <w:rPr>
          <w:rFonts w:asciiTheme="majorHAnsi" w:hAnsiTheme="majorHAnsi" w:cstheme="majorHAnsi"/>
          <w:b/>
          <w:bCs/>
          <w:color w:val="0B0C0C"/>
          <w:sz w:val="24"/>
          <w:szCs w:val="24"/>
        </w:rPr>
        <w:t>Forest of Dean District Council</w:t>
      </w:r>
    </w:p>
    <w:p w14:paraId="27890655" w14:textId="77777777" w:rsidR="00E3576A" w:rsidRDefault="00E3576A" w:rsidP="00C528E8">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p>
    <w:p w14:paraId="7E1AD992" w14:textId="33F22511" w:rsidR="00A52F43" w:rsidRDefault="00E3576A" w:rsidP="003E04FF">
      <w:pPr>
        <w:pStyle w:val="NormalWeb"/>
        <w:shd w:val="clear" w:color="auto" w:fill="FFFFFF"/>
        <w:spacing w:before="0" w:beforeAutospacing="0" w:after="285" w:afterAutospacing="0"/>
        <w:ind w:left="426"/>
        <w:contextualSpacing/>
        <w:rPr>
          <w:rFonts w:asciiTheme="majorHAnsi" w:hAnsiTheme="majorHAnsi" w:cstheme="majorHAnsi"/>
          <w:color w:val="0B0C0C"/>
          <w:sz w:val="24"/>
          <w:szCs w:val="24"/>
        </w:rPr>
      </w:pPr>
      <w:r w:rsidRPr="00E3576A">
        <w:rPr>
          <w:rFonts w:asciiTheme="majorHAnsi" w:hAnsiTheme="majorHAnsi" w:cstheme="majorHAnsi"/>
          <w:b/>
          <w:bCs/>
          <w:color w:val="0B0C0C"/>
          <w:sz w:val="24"/>
          <w:szCs w:val="24"/>
        </w:rPr>
        <w:t>Climate Emergency Community Partnership</w:t>
      </w:r>
      <w:r>
        <w:rPr>
          <w:rFonts w:asciiTheme="majorHAnsi" w:hAnsiTheme="majorHAnsi" w:cstheme="majorHAnsi"/>
          <w:color w:val="0B0C0C"/>
          <w:sz w:val="24"/>
          <w:szCs w:val="24"/>
        </w:rPr>
        <w:t xml:space="preserve"> - </w:t>
      </w:r>
      <w:r w:rsidR="006340CD">
        <w:rPr>
          <w:rFonts w:asciiTheme="majorHAnsi" w:hAnsiTheme="majorHAnsi" w:cstheme="majorHAnsi"/>
          <w:color w:val="0B0C0C"/>
          <w:sz w:val="24"/>
          <w:szCs w:val="24"/>
        </w:rPr>
        <w:t xml:space="preserve">We continue to </w:t>
      </w:r>
      <w:r w:rsidR="00C528E8">
        <w:rPr>
          <w:rFonts w:asciiTheme="majorHAnsi" w:hAnsiTheme="majorHAnsi" w:cstheme="majorHAnsi"/>
          <w:color w:val="0B0C0C"/>
          <w:sz w:val="24"/>
          <w:szCs w:val="24"/>
        </w:rPr>
        <w:t>work closely with the Forest of Dean District Council</w:t>
      </w:r>
      <w:r w:rsidR="006414D6">
        <w:rPr>
          <w:rFonts w:asciiTheme="majorHAnsi" w:hAnsiTheme="majorHAnsi" w:cstheme="majorHAnsi"/>
          <w:color w:val="0B0C0C"/>
          <w:sz w:val="24"/>
          <w:szCs w:val="24"/>
        </w:rPr>
        <w:t xml:space="preserve"> who declared a climate emergency in 2018</w:t>
      </w:r>
      <w:r w:rsidR="00A52F43">
        <w:rPr>
          <w:rFonts w:asciiTheme="majorHAnsi" w:hAnsiTheme="majorHAnsi" w:cstheme="majorHAnsi"/>
          <w:color w:val="0B0C0C"/>
          <w:sz w:val="24"/>
          <w:szCs w:val="24"/>
        </w:rPr>
        <w:t xml:space="preserve">.  </w:t>
      </w:r>
      <w:r w:rsidR="006340CD">
        <w:rPr>
          <w:rFonts w:asciiTheme="majorHAnsi" w:hAnsiTheme="majorHAnsi" w:cstheme="majorHAnsi"/>
          <w:color w:val="0B0C0C"/>
          <w:sz w:val="24"/>
          <w:szCs w:val="24"/>
        </w:rPr>
        <w:t xml:space="preserve">We await the formation of the </w:t>
      </w:r>
      <w:r w:rsidR="00A52F43">
        <w:rPr>
          <w:rFonts w:asciiTheme="majorHAnsi" w:hAnsiTheme="majorHAnsi" w:cstheme="majorHAnsi"/>
          <w:color w:val="0B0C0C"/>
          <w:sz w:val="24"/>
          <w:szCs w:val="24"/>
        </w:rPr>
        <w:t xml:space="preserve">Climate Emergency Community Partnership that is expected to be active in the Autumn of 2021.  </w:t>
      </w:r>
    </w:p>
    <w:p w14:paraId="3B78BD1D" w14:textId="77777777" w:rsidR="006340CD" w:rsidRDefault="006340CD" w:rsidP="003E04FF">
      <w:pPr>
        <w:pStyle w:val="NormalWeb"/>
        <w:shd w:val="clear" w:color="auto" w:fill="FFFFFF"/>
        <w:spacing w:before="0" w:beforeAutospacing="0" w:after="285" w:afterAutospacing="0"/>
        <w:ind w:left="426"/>
        <w:contextualSpacing/>
        <w:rPr>
          <w:rFonts w:asciiTheme="majorHAnsi" w:hAnsiTheme="majorHAnsi" w:cstheme="majorHAnsi"/>
          <w:color w:val="0B0C0C"/>
          <w:sz w:val="24"/>
          <w:szCs w:val="24"/>
        </w:rPr>
      </w:pPr>
    </w:p>
    <w:p w14:paraId="6E9A9059" w14:textId="644CA6E2" w:rsidR="006340CD" w:rsidRDefault="00E3576A" w:rsidP="003E04FF">
      <w:pPr>
        <w:pStyle w:val="NormalWeb"/>
        <w:shd w:val="clear" w:color="auto" w:fill="FFFFFF"/>
        <w:spacing w:before="0" w:beforeAutospacing="0" w:after="285" w:afterAutospacing="0"/>
        <w:ind w:left="426"/>
        <w:contextualSpacing/>
        <w:rPr>
          <w:rFonts w:asciiTheme="majorHAnsi" w:hAnsiTheme="majorHAnsi" w:cstheme="majorHAnsi"/>
          <w:color w:val="0B0C0C"/>
          <w:sz w:val="24"/>
          <w:szCs w:val="24"/>
        </w:rPr>
      </w:pPr>
      <w:r w:rsidRPr="00E3576A">
        <w:rPr>
          <w:rFonts w:asciiTheme="majorHAnsi" w:hAnsiTheme="majorHAnsi" w:cstheme="majorHAnsi"/>
          <w:b/>
          <w:bCs/>
          <w:color w:val="0B0C0C"/>
          <w:sz w:val="24"/>
          <w:szCs w:val="24"/>
        </w:rPr>
        <w:t>AURORA EU Horizon Europe</w:t>
      </w:r>
      <w:r>
        <w:rPr>
          <w:rFonts w:asciiTheme="majorHAnsi" w:hAnsiTheme="majorHAnsi" w:cstheme="majorHAnsi"/>
          <w:color w:val="0B0C0C"/>
          <w:sz w:val="24"/>
          <w:szCs w:val="24"/>
        </w:rPr>
        <w:t xml:space="preserve"> - </w:t>
      </w:r>
      <w:r w:rsidR="006340CD">
        <w:rPr>
          <w:rFonts w:asciiTheme="majorHAnsi" w:hAnsiTheme="majorHAnsi" w:cstheme="majorHAnsi"/>
          <w:color w:val="0B0C0C"/>
          <w:sz w:val="24"/>
          <w:szCs w:val="24"/>
        </w:rPr>
        <w:t xml:space="preserve">Kempley Parish Council has supported the District Council and the Centre for Sustainable Energy as partners in the EU Horizon 2020 funding bid for project AURORA.  This European wide Energy Awareness Project bid to support efforts locally to move </w:t>
      </w:r>
      <w:r w:rsidR="006340CD">
        <w:rPr>
          <w:rFonts w:asciiTheme="majorHAnsi" w:hAnsiTheme="majorHAnsi" w:cstheme="majorHAnsi"/>
          <w:color w:val="0B0C0C"/>
          <w:sz w:val="24"/>
          <w:szCs w:val="24"/>
        </w:rPr>
        <w:lastRenderedPageBreak/>
        <w:t>to carbon neutral</w:t>
      </w:r>
      <w:r>
        <w:rPr>
          <w:rFonts w:asciiTheme="majorHAnsi" w:hAnsiTheme="majorHAnsi" w:cstheme="majorHAnsi"/>
          <w:color w:val="0B0C0C"/>
          <w:sz w:val="24"/>
          <w:szCs w:val="24"/>
        </w:rPr>
        <w:t xml:space="preserve"> has passed the first stage evaluation by the EU.  The Partner Contracts are expected to be signed in July and the full contract between the EU and the lead Partner shortly thereafter.  The project is provisionally scheduled to start in December 2021 and a full press release with all the details will be issued as soon as contract</w:t>
      </w:r>
      <w:r w:rsidR="00F539B1">
        <w:rPr>
          <w:rFonts w:asciiTheme="majorHAnsi" w:hAnsiTheme="majorHAnsi" w:cstheme="majorHAnsi"/>
          <w:color w:val="0B0C0C"/>
          <w:sz w:val="24"/>
          <w:szCs w:val="24"/>
        </w:rPr>
        <w:t>s</w:t>
      </w:r>
      <w:r>
        <w:rPr>
          <w:rFonts w:asciiTheme="majorHAnsi" w:hAnsiTheme="majorHAnsi" w:cstheme="majorHAnsi"/>
          <w:color w:val="0B0C0C"/>
          <w:sz w:val="24"/>
          <w:szCs w:val="24"/>
        </w:rPr>
        <w:t xml:space="preserve"> are agreed. This project will be a major boost for local initiatives to move to carbon neutral.</w:t>
      </w:r>
    </w:p>
    <w:p w14:paraId="3E1FC6B9" w14:textId="711867E6" w:rsidR="00A96860" w:rsidRDefault="00A96860" w:rsidP="00C528E8">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p>
    <w:p w14:paraId="6FC2DF75" w14:textId="1E21A527" w:rsidR="00E3576A" w:rsidRDefault="00494731" w:rsidP="00E3576A">
      <w:pPr>
        <w:pStyle w:val="NormalWeb"/>
        <w:numPr>
          <w:ilvl w:val="0"/>
          <w:numId w:val="21"/>
        </w:numPr>
        <w:shd w:val="clear" w:color="auto" w:fill="FFFFFF"/>
        <w:spacing w:before="0" w:beforeAutospacing="0" w:after="285" w:afterAutospacing="0"/>
        <w:ind w:left="357"/>
        <w:contextualSpacing/>
        <w:rPr>
          <w:rFonts w:asciiTheme="majorHAnsi" w:hAnsiTheme="majorHAnsi" w:cstheme="majorHAnsi"/>
          <w:b/>
          <w:bCs/>
          <w:color w:val="0B0C0C"/>
          <w:sz w:val="24"/>
          <w:szCs w:val="24"/>
          <w:u w:val="single"/>
        </w:rPr>
      </w:pPr>
      <w:r w:rsidRPr="00374BA6">
        <w:rPr>
          <w:rFonts w:asciiTheme="majorHAnsi" w:hAnsiTheme="majorHAnsi" w:cstheme="majorHAnsi"/>
          <w:b/>
          <w:bCs/>
          <w:color w:val="0B0C0C"/>
          <w:sz w:val="24"/>
          <w:szCs w:val="24"/>
          <w:u w:val="single"/>
        </w:rPr>
        <w:t>Promoting the uptake of existing grant schemes</w:t>
      </w:r>
      <w:r w:rsidRPr="00374BA6">
        <w:rPr>
          <w:rFonts w:asciiTheme="majorHAnsi" w:hAnsiTheme="majorHAnsi" w:cstheme="majorHAnsi"/>
          <w:color w:val="0B0C0C"/>
          <w:sz w:val="24"/>
          <w:szCs w:val="24"/>
          <w:u w:val="single"/>
        </w:rPr>
        <w:t xml:space="preserve"> </w:t>
      </w:r>
      <w:r w:rsidRPr="00374BA6">
        <w:rPr>
          <w:rFonts w:asciiTheme="majorHAnsi" w:hAnsiTheme="majorHAnsi" w:cstheme="majorHAnsi"/>
          <w:b/>
          <w:bCs/>
          <w:color w:val="0B0C0C"/>
          <w:sz w:val="24"/>
          <w:szCs w:val="24"/>
          <w:u w:val="single"/>
        </w:rPr>
        <w:t xml:space="preserve">that will support carbon reduction </w:t>
      </w:r>
    </w:p>
    <w:p w14:paraId="0BC9936D" w14:textId="76A1735C" w:rsidR="00E3576A" w:rsidRDefault="00E3576A" w:rsidP="00E3576A">
      <w:pPr>
        <w:pStyle w:val="NormalWeb"/>
        <w:shd w:val="clear" w:color="auto" w:fill="FFFFFF"/>
        <w:spacing w:before="0" w:beforeAutospacing="0" w:after="285" w:afterAutospacing="0"/>
        <w:ind w:left="357"/>
        <w:contextualSpacing/>
        <w:rPr>
          <w:rFonts w:asciiTheme="majorHAnsi" w:hAnsiTheme="majorHAnsi" w:cstheme="majorHAnsi"/>
          <w:color w:val="0B0C0C"/>
          <w:sz w:val="24"/>
          <w:szCs w:val="24"/>
        </w:rPr>
      </w:pPr>
      <w:r>
        <w:rPr>
          <w:rFonts w:asciiTheme="majorHAnsi" w:hAnsiTheme="majorHAnsi" w:cstheme="majorHAnsi"/>
          <w:color w:val="0B0C0C"/>
          <w:sz w:val="24"/>
          <w:szCs w:val="24"/>
        </w:rPr>
        <w:t>We intend to monitor what UK Government schemes may become available to support carbon reduction programmes. Project AURORA will, however,  offer the Parish Council a chance to get involved in this EU funded research project once it begins in December 2021.</w:t>
      </w:r>
    </w:p>
    <w:p w14:paraId="6683C935" w14:textId="77777777" w:rsidR="00E3576A" w:rsidRPr="00E3576A" w:rsidRDefault="00E3576A" w:rsidP="00E3576A">
      <w:pPr>
        <w:pStyle w:val="NormalWeb"/>
        <w:shd w:val="clear" w:color="auto" w:fill="FFFFFF"/>
        <w:spacing w:before="0" w:beforeAutospacing="0" w:after="285" w:afterAutospacing="0"/>
        <w:ind w:left="357"/>
        <w:contextualSpacing/>
        <w:rPr>
          <w:rFonts w:asciiTheme="majorHAnsi" w:hAnsiTheme="majorHAnsi" w:cstheme="majorHAnsi"/>
          <w:color w:val="0B0C0C"/>
          <w:sz w:val="24"/>
          <w:szCs w:val="24"/>
        </w:rPr>
      </w:pPr>
    </w:p>
    <w:p w14:paraId="53F037D0" w14:textId="7B119901" w:rsidR="000D2A5D" w:rsidRPr="00374BA6" w:rsidRDefault="00C11426" w:rsidP="00FA2E42">
      <w:pPr>
        <w:pStyle w:val="NormalWeb"/>
        <w:numPr>
          <w:ilvl w:val="0"/>
          <w:numId w:val="21"/>
        </w:numPr>
        <w:shd w:val="clear" w:color="auto" w:fill="FFFFFF"/>
        <w:spacing w:before="0" w:beforeAutospacing="0" w:after="285" w:afterAutospacing="0"/>
        <w:rPr>
          <w:rFonts w:asciiTheme="majorHAnsi" w:hAnsiTheme="majorHAnsi" w:cstheme="majorHAnsi"/>
          <w:b/>
          <w:bCs/>
          <w:color w:val="0B0C0C"/>
          <w:sz w:val="24"/>
          <w:szCs w:val="24"/>
          <w:u w:val="single"/>
        </w:rPr>
      </w:pPr>
      <w:r w:rsidRPr="00374BA6">
        <w:rPr>
          <w:rFonts w:asciiTheme="majorHAnsi" w:hAnsiTheme="majorHAnsi" w:cstheme="majorHAnsi"/>
          <w:b/>
          <w:bCs/>
          <w:color w:val="0B0C0C"/>
          <w:sz w:val="24"/>
          <w:szCs w:val="24"/>
          <w:u w:val="single"/>
        </w:rPr>
        <w:t xml:space="preserve">Promoting the full uptake and use of superfast broadband – </w:t>
      </w:r>
    </w:p>
    <w:p w14:paraId="6D27B4E5" w14:textId="4507007F" w:rsidR="00FA2E42" w:rsidRDefault="00FA2E42" w:rsidP="003E04FF">
      <w:pPr>
        <w:pStyle w:val="NormalWeb"/>
        <w:shd w:val="clear" w:color="auto" w:fill="FFFFFF"/>
        <w:spacing w:before="0" w:beforeAutospacing="0" w:after="285" w:afterAutospacing="0"/>
        <w:ind w:left="284"/>
        <w:rPr>
          <w:rFonts w:asciiTheme="majorHAnsi" w:hAnsiTheme="majorHAnsi" w:cstheme="majorHAnsi"/>
          <w:b/>
          <w:bCs/>
          <w:color w:val="0B0C0C"/>
          <w:sz w:val="24"/>
          <w:szCs w:val="24"/>
        </w:rPr>
      </w:pPr>
      <w:r>
        <w:rPr>
          <w:rFonts w:asciiTheme="majorHAnsi" w:hAnsiTheme="majorHAnsi" w:cstheme="majorHAnsi"/>
          <w:b/>
          <w:bCs/>
          <w:color w:val="0B0C0C"/>
          <w:sz w:val="24"/>
          <w:szCs w:val="24"/>
        </w:rPr>
        <w:t>Current Position</w:t>
      </w:r>
    </w:p>
    <w:p w14:paraId="4ABA3691" w14:textId="1132AE39" w:rsidR="00E3576A" w:rsidRDefault="00FA2E42" w:rsidP="003E04FF">
      <w:pPr>
        <w:pStyle w:val="NormalWeb"/>
        <w:numPr>
          <w:ilvl w:val="1"/>
          <w:numId w:val="21"/>
        </w:numPr>
        <w:shd w:val="clear" w:color="auto" w:fill="FFFFFF"/>
        <w:spacing w:before="0" w:beforeAutospacing="0" w:after="285" w:afterAutospacing="0"/>
        <w:ind w:hanging="76"/>
        <w:rPr>
          <w:rFonts w:asciiTheme="majorHAnsi" w:hAnsiTheme="majorHAnsi" w:cstheme="majorHAnsi"/>
          <w:color w:val="0B0C0C"/>
          <w:sz w:val="24"/>
          <w:szCs w:val="24"/>
        </w:rPr>
      </w:pPr>
      <w:r>
        <w:rPr>
          <w:rFonts w:asciiTheme="majorHAnsi" w:hAnsiTheme="majorHAnsi" w:cstheme="majorHAnsi"/>
          <w:b/>
          <w:bCs/>
          <w:color w:val="0B0C0C"/>
          <w:sz w:val="24"/>
          <w:szCs w:val="24"/>
        </w:rPr>
        <w:t xml:space="preserve">Kempley Airband Scheme – </w:t>
      </w:r>
      <w:r>
        <w:rPr>
          <w:rFonts w:asciiTheme="majorHAnsi" w:hAnsiTheme="majorHAnsi" w:cstheme="majorHAnsi"/>
          <w:color w:val="0B0C0C"/>
          <w:sz w:val="24"/>
          <w:szCs w:val="24"/>
        </w:rPr>
        <w:t>This programme</w:t>
      </w:r>
      <w:r w:rsidR="00B40F83">
        <w:rPr>
          <w:rFonts w:asciiTheme="majorHAnsi" w:hAnsiTheme="majorHAnsi" w:cstheme="majorHAnsi"/>
          <w:color w:val="0B0C0C"/>
          <w:sz w:val="24"/>
          <w:szCs w:val="24"/>
        </w:rPr>
        <w:t xml:space="preserve">, supported by </w:t>
      </w:r>
      <w:r w:rsidR="004837EA">
        <w:rPr>
          <w:rFonts w:asciiTheme="majorHAnsi" w:hAnsiTheme="majorHAnsi" w:cstheme="majorHAnsi"/>
          <w:color w:val="0B0C0C"/>
          <w:sz w:val="24"/>
          <w:szCs w:val="24"/>
        </w:rPr>
        <w:t xml:space="preserve">the County Council </w:t>
      </w:r>
      <w:r w:rsidR="00B40F83">
        <w:rPr>
          <w:rFonts w:asciiTheme="majorHAnsi" w:hAnsiTheme="majorHAnsi" w:cstheme="majorHAnsi"/>
          <w:color w:val="0B0C0C"/>
          <w:sz w:val="24"/>
          <w:szCs w:val="24"/>
        </w:rPr>
        <w:t>Fastershire</w:t>
      </w:r>
      <w:r w:rsidR="004837EA">
        <w:rPr>
          <w:rFonts w:asciiTheme="majorHAnsi" w:hAnsiTheme="majorHAnsi" w:cstheme="majorHAnsi"/>
          <w:color w:val="0B0C0C"/>
          <w:sz w:val="24"/>
          <w:szCs w:val="24"/>
        </w:rPr>
        <w:t xml:space="preserve"> scheme</w:t>
      </w:r>
      <w:r>
        <w:rPr>
          <w:rFonts w:asciiTheme="majorHAnsi" w:hAnsiTheme="majorHAnsi" w:cstheme="majorHAnsi"/>
          <w:color w:val="0B0C0C"/>
          <w:sz w:val="24"/>
          <w:szCs w:val="24"/>
        </w:rPr>
        <w:t xml:space="preserve"> went live on January 27</w:t>
      </w:r>
      <w:r w:rsidRPr="00FA2E42">
        <w:rPr>
          <w:rFonts w:asciiTheme="majorHAnsi" w:hAnsiTheme="majorHAnsi" w:cstheme="majorHAnsi"/>
          <w:color w:val="0B0C0C"/>
          <w:sz w:val="24"/>
          <w:szCs w:val="24"/>
          <w:vertAlign w:val="superscript"/>
        </w:rPr>
        <w:t>th</w:t>
      </w:r>
      <w:r w:rsidR="0088635E">
        <w:rPr>
          <w:rFonts w:asciiTheme="majorHAnsi" w:hAnsiTheme="majorHAnsi" w:cstheme="majorHAnsi"/>
          <w:color w:val="0B0C0C"/>
          <w:sz w:val="24"/>
          <w:szCs w:val="24"/>
        </w:rPr>
        <w:t xml:space="preserve">, </w:t>
      </w:r>
      <w:r w:rsidR="008009D0">
        <w:rPr>
          <w:rFonts w:asciiTheme="majorHAnsi" w:hAnsiTheme="majorHAnsi" w:cstheme="majorHAnsi"/>
          <w:color w:val="0B0C0C"/>
          <w:sz w:val="24"/>
          <w:szCs w:val="24"/>
        </w:rPr>
        <w:t>2016,</w:t>
      </w:r>
      <w:r>
        <w:rPr>
          <w:rFonts w:asciiTheme="majorHAnsi" w:hAnsiTheme="majorHAnsi" w:cstheme="majorHAnsi"/>
          <w:color w:val="0B0C0C"/>
          <w:sz w:val="24"/>
          <w:szCs w:val="24"/>
        </w:rPr>
        <w:t xml:space="preserve"> and brought fast </w:t>
      </w:r>
      <w:r w:rsidR="0088635E">
        <w:rPr>
          <w:rFonts w:asciiTheme="majorHAnsi" w:hAnsiTheme="majorHAnsi" w:cstheme="majorHAnsi"/>
          <w:color w:val="0B0C0C"/>
          <w:sz w:val="24"/>
          <w:szCs w:val="24"/>
        </w:rPr>
        <w:t>wireless-based</w:t>
      </w:r>
      <w:r>
        <w:rPr>
          <w:rFonts w:asciiTheme="majorHAnsi" w:hAnsiTheme="majorHAnsi" w:cstheme="majorHAnsi"/>
          <w:color w:val="0B0C0C"/>
          <w:sz w:val="24"/>
          <w:szCs w:val="24"/>
        </w:rPr>
        <w:t xml:space="preserve"> broadband to micro businesses in Kempley.</w:t>
      </w:r>
      <w:r w:rsidR="00B40F83">
        <w:rPr>
          <w:rFonts w:asciiTheme="majorHAnsi" w:hAnsiTheme="majorHAnsi" w:cstheme="majorHAnsi"/>
          <w:color w:val="0B0C0C"/>
          <w:sz w:val="24"/>
          <w:szCs w:val="24"/>
        </w:rPr>
        <w:t xml:space="preserve">  </w:t>
      </w:r>
      <w:r w:rsidR="00E3576A">
        <w:rPr>
          <w:rFonts w:asciiTheme="majorHAnsi" w:hAnsiTheme="majorHAnsi" w:cstheme="majorHAnsi"/>
          <w:color w:val="0B0C0C"/>
          <w:sz w:val="24"/>
          <w:szCs w:val="24"/>
        </w:rPr>
        <w:t xml:space="preserve">It remains operational and offers businesses and a few residents broad band speeds of up to 40Mbps </w:t>
      </w:r>
    </w:p>
    <w:p w14:paraId="161311E6" w14:textId="77777777" w:rsidR="00121603" w:rsidRDefault="00FA2E42" w:rsidP="003E04FF">
      <w:pPr>
        <w:ind w:left="284"/>
        <w:rPr>
          <w:rFonts w:asciiTheme="majorHAnsi" w:hAnsiTheme="majorHAnsi" w:cstheme="majorHAnsi"/>
          <w:color w:val="0B0C0C"/>
        </w:rPr>
      </w:pPr>
      <w:r>
        <w:rPr>
          <w:rFonts w:asciiTheme="majorHAnsi" w:hAnsiTheme="majorHAnsi" w:cstheme="majorHAnsi"/>
          <w:b/>
          <w:bCs/>
          <w:color w:val="0B0C0C"/>
        </w:rPr>
        <w:t>Kempley Combined Solution</w:t>
      </w:r>
      <w:r w:rsidR="00B40F83">
        <w:rPr>
          <w:rFonts w:asciiTheme="majorHAnsi" w:hAnsiTheme="majorHAnsi" w:cstheme="majorHAnsi"/>
          <w:b/>
          <w:bCs/>
          <w:color w:val="0B0C0C"/>
        </w:rPr>
        <w:t xml:space="preserve"> – </w:t>
      </w:r>
      <w:r w:rsidR="00121603">
        <w:rPr>
          <w:rFonts w:asciiTheme="majorHAnsi" w:hAnsiTheme="majorHAnsi" w:cstheme="majorHAnsi"/>
          <w:b/>
          <w:bCs/>
          <w:color w:val="0B0C0C"/>
        </w:rPr>
        <w:t xml:space="preserve"> </w:t>
      </w:r>
      <w:r w:rsidR="00121603">
        <w:rPr>
          <w:rFonts w:asciiTheme="majorHAnsi" w:hAnsiTheme="majorHAnsi" w:cstheme="majorHAnsi"/>
          <w:color w:val="0B0C0C"/>
        </w:rPr>
        <w:t xml:space="preserve">Works to install the fibre optic spine into the northern end of Kempley is now complete and participating businesses are connected and working. To quote one of the business users: </w:t>
      </w:r>
    </w:p>
    <w:p w14:paraId="1294B3B1" w14:textId="2BCF3EF3" w:rsidR="00121603" w:rsidRPr="00121603" w:rsidRDefault="00121603" w:rsidP="003E04FF">
      <w:pPr>
        <w:ind w:left="284"/>
        <w:rPr>
          <w:rFonts w:asciiTheme="majorHAnsi" w:hAnsiTheme="majorHAnsi" w:cstheme="majorHAnsi"/>
          <w:i/>
          <w:iCs/>
        </w:rPr>
      </w:pPr>
      <w:r w:rsidRPr="00121603">
        <w:rPr>
          <w:rFonts w:asciiTheme="majorHAnsi" w:hAnsiTheme="majorHAnsi" w:cstheme="majorHAnsi"/>
          <w:i/>
          <w:iCs/>
          <w:color w:val="0B0C0C"/>
        </w:rPr>
        <w:t>“</w:t>
      </w:r>
      <w:r w:rsidRPr="00121603">
        <w:rPr>
          <w:rFonts w:asciiTheme="majorHAnsi" w:hAnsiTheme="majorHAnsi" w:cstheme="majorHAnsi"/>
          <w:i/>
          <w:iCs/>
          <w:color w:val="000000"/>
        </w:rPr>
        <w:t xml:space="preserve">I can say that the service so far, with the number connected has appeared 100% available </w:t>
      </w:r>
      <w:r w:rsidR="008009D0" w:rsidRPr="00121603">
        <w:rPr>
          <w:rFonts w:asciiTheme="majorHAnsi" w:hAnsiTheme="majorHAnsi" w:cstheme="majorHAnsi"/>
          <w:i/>
          <w:iCs/>
          <w:color w:val="000000"/>
        </w:rPr>
        <w:t>i.e.,</w:t>
      </w:r>
      <w:r w:rsidRPr="00121603">
        <w:rPr>
          <w:rFonts w:asciiTheme="majorHAnsi" w:hAnsiTheme="majorHAnsi" w:cstheme="majorHAnsi"/>
          <w:i/>
          <w:iCs/>
          <w:color w:val="000000"/>
        </w:rPr>
        <w:t xml:space="preserve"> it’s been there when we’ve wanted to use it. Speed has been typically close to the 150 Mb/s band that we are paying for and sometimes, when I’ve tested it achieved 230 mbs. In summary we’re chuffed with the </w:t>
      </w:r>
      <w:r w:rsidR="008009D0" w:rsidRPr="00121603">
        <w:rPr>
          <w:rFonts w:asciiTheme="majorHAnsi" w:hAnsiTheme="majorHAnsi" w:cstheme="majorHAnsi"/>
          <w:i/>
          <w:iCs/>
          <w:color w:val="000000"/>
        </w:rPr>
        <w:t>facility,</w:t>
      </w:r>
      <w:r w:rsidRPr="00121603">
        <w:rPr>
          <w:rFonts w:asciiTheme="majorHAnsi" w:hAnsiTheme="majorHAnsi" w:cstheme="majorHAnsi"/>
          <w:i/>
          <w:iCs/>
          <w:color w:val="000000"/>
        </w:rPr>
        <w:t xml:space="preserve"> and it seems to perform better than the level of service that we’re paying for”.</w:t>
      </w:r>
    </w:p>
    <w:p w14:paraId="5046F93E" w14:textId="594BC9CE" w:rsidR="00121603" w:rsidRDefault="00121603" w:rsidP="003E04FF">
      <w:pPr>
        <w:ind w:left="284"/>
      </w:pPr>
      <w:r>
        <w:t>Additional residential and farm businesses are now being connected and work was underway week ending 2</w:t>
      </w:r>
      <w:r w:rsidRPr="00121603">
        <w:rPr>
          <w:vertAlign w:val="superscript"/>
        </w:rPr>
        <w:t>nd</w:t>
      </w:r>
      <w:r>
        <w:t xml:space="preserve"> July 2021.</w:t>
      </w:r>
    </w:p>
    <w:p w14:paraId="4B89D3C7" w14:textId="018E615F" w:rsidR="00121603" w:rsidRDefault="00121603" w:rsidP="003E04FF">
      <w:pPr>
        <w:ind w:left="284"/>
      </w:pPr>
    </w:p>
    <w:p w14:paraId="4E3A3873" w14:textId="009F107C" w:rsidR="00121603" w:rsidRDefault="00121603" w:rsidP="003E04FF">
      <w:pPr>
        <w:ind w:left="284"/>
      </w:pPr>
      <w:r>
        <w:t>Full details can be found in the following leaflet:</w:t>
      </w:r>
    </w:p>
    <w:p w14:paraId="4F2ED994" w14:textId="2F702D55" w:rsidR="004837EA" w:rsidRPr="00B40F83" w:rsidRDefault="0062326C" w:rsidP="003E04FF">
      <w:pPr>
        <w:pStyle w:val="NormalWeb"/>
        <w:shd w:val="clear" w:color="auto" w:fill="FFFFFF"/>
        <w:spacing w:before="0" w:beforeAutospacing="0" w:after="285" w:afterAutospacing="0"/>
        <w:ind w:left="284"/>
        <w:rPr>
          <w:rFonts w:asciiTheme="majorHAnsi" w:hAnsiTheme="majorHAnsi" w:cstheme="majorHAnsi"/>
          <w:color w:val="0B0C0C"/>
          <w:sz w:val="24"/>
          <w:szCs w:val="24"/>
        </w:rPr>
      </w:pPr>
      <w:hyperlink r:id="rId10" w:history="1">
        <w:r w:rsidR="004837EA" w:rsidRPr="001F6998">
          <w:rPr>
            <w:rStyle w:val="Hyperlink"/>
            <w:rFonts w:asciiTheme="majorHAnsi" w:hAnsiTheme="majorHAnsi" w:cstheme="majorHAnsi"/>
            <w:sz w:val="24"/>
            <w:szCs w:val="24"/>
          </w:rPr>
          <w:t>https://kempleyparishcouncil.org/wp-content/uploads/2020/03/200312_GD457_kempley-combined-doordrop_leaflet.pdf</w:t>
        </w:r>
      </w:hyperlink>
    </w:p>
    <w:p w14:paraId="1834ED93" w14:textId="418AED21" w:rsidR="007E342C" w:rsidRPr="007E342C" w:rsidRDefault="004837EA" w:rsidP="003E04FF">
      <w:pPr>
        <w:ind w:left="284"/>
      </w:pPr>
      <w:r w:rsidRPr="004837EA">
        <w:rPr>
          <w:rFonts w:asciiTheme="majorHAnsi" w:hAnsiTheme="majorHAnsi" w:cstheme="majorHAnsi"/>
          <w:b/>
          <w:bCs/>
          <w:color w:val="0B0C0C"/>
        </w:rPr>
        <w:t xml:space="preserve">Fastershire / </w:t>
      </w:r>
      <w:r w:rsidR="00321B6B" w:rsidRPr="004837EA">
        <w:rPr>
          <w:rFonts w:asciiTheme="majorHAnsi" w:hAnsiTheme="majorHAnsi" w:cstheme="majorHAnsi"/>
          <w:b/>
          <w:bCs/>
          <w:color w:val="0B0C0C"/>
        </w:rPr>
        <w:t>Gigaclear</w:t>
      </w:r>
      <w:r w:rsidR="00321B6B" w:rsidRPr="004837EA">
        <w:rPr>
          <w:rFonts w:asciiTheme="majorHAnsi" w:hAnsiTheme="majorHAnsi" w:cstheme="majorHAnsi"/>
          <w:color w:val="0B0C0C"/>
        </w:rPr>
        <w:t xml:space="preserve">; </w:t>
      </w:r>
      <w:r w:rsidR="000D2A5D" w:rsidRPr="007E342C">
        <w:rPr>
          <w:rFonts w:asciiTheme="majorHAnsi" w:hAnsiTheme="majorHAnsi" w:cstheme="majorHAnsi"/>
          <w:color w:val="0B0C0C"/>
        </w:rPr>
        <w:t xml:space="preserve">For the remainder of the village </w:t>
      </w:r>
      <w:r w:rsidR="00C11426" w:rsidRPr="007E342C">
        <w:rPr>
          <w:rFonts w:asciiTheme="majorHAnsi" w:hAnsiTheme="majorHAnsi" w:cstheme="majorHAnsi"/>
          <w:color w:val="0B0C0C"/>
        </w:rPr>
        <w:t>Gigaclear</w:t>
      </w:r>
      <w:r w:rsidR="000D2A5D" w:rsidRPr="007E342C">
        <w:rPr>
          <w:rFonts w:asciiTheme="majorHAnsi" w:hAnsiTheme="majorHAnsi" w:cstheme="majorHAnsi"/>
          <w:color w:val="0B0C0C"/>
        </w:rPr>
        <w:t xml:space="preserve"> have confirmed</w:t>
      </w:r>
      <w:r w:rsidR="00121603" w:rsidRPr="007E342C">
        <w:rPr>
          <w:rFonts w:asciiTheme="majorHAnsi" w:hAnsiTheme="majorHAnsi" w:cstheme="majorHAnsi"/>
          <w:color w:val="0B0C0C"/>
        </w:rPr>
        <w:t xml:space="preserve"> </w:t>
      </w:r>
      <w:r w:rsidR="007E342C" w:rsidRPr="007E342C">
        <w:rPr>
          <w:rFonts w:asciiTheme="majorHAnsi" w:hAnsiTheme="majorHAnsi" w:cstheme="majorHAnsi"/>
          <w:color w:val="0B0C0C"/>
        </w:rPr>
        <w:t xml:space="preserve">detailed design work is complete </w:t>
      </w:r>
      <w:r w:rsidR="00121603" w:rsidRPr="007E342C">
        <w:rPr>
          <w:rFonts w:ascii="Calibri" w:hAnsi="Calibri" w:cs="Calibri"/>
          <w:color w:val="000000"/>
        </w:rPr>
        <w:t>for their Glebe Orchard build (which includes Kempley)</w:t>
      </w:r>
      <w:r w:rsidR="007E342C" w:rsidRPr="007E342C">
        <w:rPr>
          <w:rFonts w:ascii="Calibri" w:hAnsi="Calibri" w:cs="Calibri"/>
          <w:color w:val="000000"/>
        </w:rPr>
        <w:t>.  Validation work will commence shortly</w:t>
      </w:r>
      <w:r w:rsidR="00121603" w:rsidRPr="007E342C">
        <w:rPr>
          <w:rFonts w:ascii="Calibri" w:hAnsi="Calibri" w:cs="Calibri"/>
          <w:color w:val="000000"/>
        </w:rPr>
        <w:t xml:space="preserve"> to look at the traffic management that will be required</w:t>
      </w:r>
      <w:r w:rsidR="007E342C" w:rsidRPr="007E342C">
        <w:rPr>
          <w:rFonts w:ascii="Calibri" w:hAnsi="Calibri" w:cs="Calibri"/>
          <w:color w:val="000000"/>
        </w:rPr>
        <w:t xml:space="preserve"> for the build</w:t>
      </w:r>
      <w:r w:rsidR="00121603" w:rsidRPr="007E342C">
        <w:rPr>
          <w:rFonts w:ascii="Calibri" w:hAnsi="Calibri" w:cs="Calibri"/>
          <w:color w:val="000000"/>
        </w:rPr>
        <w:t xml:space="preserve"> and to ensure they can deliver against the detailed desig</w:t>
      </w:r>
      <w:r w:rsidR="007E342C" w:rsidRPr="007E342C">
        <w:rPr>
          <w:rFonts w:ascii="Calibri" w:hAnsi="Calibri" w:cs="Calibri"/>
          <w:color w:val="000000"/>
        </w:rPr>
        <w:t>n</w:t>
      </w:r>
      <w:r w:rsidR="00121603" w:rsidRPr="007E342C">
        <w:rPr>
          <w:rFonts w:ascii="Calibri" w:hAnsi="Calibri" w:cs="Calibri"/>
          <w:color w:val="000000"/>
        </w:rPr>
        <w:t xml:space="preserve">. The forecast remains work starting in Q3 – </w:t>
      </w:r>
      <w:r w:rsidR="007E342C" w:rsidRPr="007E342C">
        <w:rPr>
          <w:rFonts w:ascii="Calibri" w:hAnsi="Calibri" w:cs="Calibri"/>
          <w:color w:val="000000"/>
        </w:rPr>
        <w:t xml:space="preserve">though </w:t>
      </w:r>
      <w:r w:rsidR="00121603" w:rsidRPr="007E342C">
        <w:rPr>
          <w:rFonts w:ascii="Calibri" w:hAnsi="Calibri" w:cs="Calibri"/>
          <w:color w:val="000000"/>
        </w:rPr>
        <w:t xml:space="preserve">this is likely to be the back end </w:t>
      </w:r>
      <w:r w:rsidR="007E342C" w:rsidRPr="007E342C">
        <w:rPr>
          <w:rFonts w:ascii="Calibri" w:hAnsi="Calibri" w:cs="Calibri"/>
          <w:color w:val="000000"/>
        </w:rPr>
        <w:t xml:space="preserve">circa </w:t>
      </w:r>
      <w:r w:rsidR="00121603" w:rsidRPr="007E342C">
        <w:rPr>
          <w:rFonts w:ascii="Calibri" w:hAnsi="Calibri" w:cs="Calibri"/>
          <w:color w:val="000000"/>
        </w:rPr>
        <w:t xml:space="preserve">September and may slip into the very early part of Q4. </w:t>
      </w:r>
      <w:r w:rsidR="007E342C" w:rsidRPr="007E342C">
        <w:rPr>
          <w:rFonts w:ascii="Calibri" w:hAnsi="Calibri" w:cs="Calibri"/>
          <w:color w:val="000000"/>
        </w:rPr>
        <w:t xml:space="preserve"> Gigaclear expect to delay an online </w:t>
      </w:r>
      <w:r w:rsidR="00121603" w:rsidRPr="007E342C">
        <w:rPr>
          <w:rFonts w:ascii="Calibri" w:hAnsi="Calibri" w:cs="Calibri"/>
          <w:color w:val="000000"/>
        </w:rPr>
        <w:t xml:space="preserve">Community Meeting </w:t>
      </w:r>
      <w:r w:rsidR="007E342C" w:rsidRPr="007E342C">
        <w:rPr>
          <w:rFonts w:ascii="Calibri" w:hAnsi="Calibri" w:cs="Calibri"/>
          <w:color w:val="000000"/>
        </w:rPr>
        <w:t xml:space="preserve">till </w:t>
      </w:r>
      <w:r w:rsidR="00121603" w:rsidRPr="007E342C">
        <w:rPr>
          <w:rFonts w:ascii="Calibri" w:hAnsi="Calibri" w:cs="Calibri"/>
          <w:color w:val="000000"/>
        </w:rPr>
        <w:t xml:space="preserve"> September </w:t>
      </w:r>
      <w:r w:rsidR="007E342C" w:rsidRPr="007E342C">
        <w:rPr>
          <w:rFonts w:ascii="Calibri" w:hAnsi="Calibri" w:cs="Calibri"/>
          <w:color w:val="000000"/>
        </w:rPr>
        <w:t>2021</w:t>
      </w:r>
      <w:r w:rsidR="00121603" w:rsidRPr="007E342C">
        <w:rPr>
          <w:rFonts w:ascii="Calibri" w:hAnsi="Calibri" w:cs="Calibri"/>
          <w:color w:val="000000"/>
        </w:rPr>
        <w:t>.</w:t>
      </w:r>
    </w:p>
    <w:p w14:paraId="0647DB7B" w14:textId="622C4949" w:rsidR="003E04FF" w:rsidRPr="003E04FF" w:rsidRDefault="00C11426" w:rsidP="003E04FF">
      <w:pPr>
        <w:pStyle w:val="NormalWeb"/>
        <w:shd w:val="clear" w:color="auto" w:fill="FFFFFF"/>
        <w:spacing w:before="0" w:beforeAutospacing="0" w:after="285" w:afterAutospacing="0"/>
        <w:ind w:left="284"/>
        <w:rPr>
          <w:rFonts w:asciiTheme="majorHAnsi" w:hAnsiTheme="majorHAnsi" w:cstheme="majorHAnsi"/>
          <w:color w:val="0B0C0C"/>
          <w:sz w:val="24"/>
          <w:szCs w:val="24"/>
        </w:rPr>
      </w:pPr>
      <w:r w:rsidRPr="00586945">
        <w:rPr>
          <w:rFonts w:asciiTheme="majorHAnsi" w:hAnsiTheme="majorHAnsi" w:cstheme="majorHAnsi"/>
          <w:color w:val="0B0C0C"/>
          <w:sz w:val="24"/>
          <w:szCs w:val="24"/>
        </w:rPr>
        <w:t xml:space="preserve">Once installation is </w:t>
      </w:r>
      <w:r w:rsidR="00586945">
        <w:rPr>
          <w:rFonts w:asciiTheme="majorHAnsi" w:hAnsiTheme="majorHAnsi" w:cstheme="majorHAnsi"/>
          <w:color w:val="0B0C0C"/>
          <w:sz w:val="24"/>
          <w:szCs w:val="24"/>
        </w:rPr>
        <w:t>complete</w:t>
      </w:r>
      <w:r w:rsidR="00BA6CF3" w:rsidRPr="00586945">
        <w:rPr>
          <w:rFonts w:asciiTheme="majorHAnsi" w:hAnsiTheme="majorHAnsi" w:cstheme="majorHAnsi"/>
          <w:color w:val="0B0C0C"/>
          <w:sz w:val="24"/>
          <w:szCs w:val="24"/>
        </w:rPr>
        <w:t>,</w:t>
      </w:r>
      <w:r w:rsidRPr="00586945">
        <w:rPr>
          <w:rFonts w:asciiTheme="majorHAnsi" w:hAnsiTheme="majorHAnsi" w:cstheme="majorHAnsi"/>
          <w:color w:val="0B0C0C"/>
          <w:sz w:val="24"/>
          <w:szCs w:val="24"/>
        </w:rPr>
        <w:t xml:space="preserve"> we can </w:t>
      </w:r>
      <w:r w:rsidR="00586945">
        <w:rPr>
          <w:rFonts w:asciiTheme="majorHAnsi" w:hAnsiTheme="majorHAnsi" w:cstheme="majorHAnsi"/>
          <w:color w:val="0B0C0C"/>
          <w:sz w:val="24"/>
          <w:szCs w:val="24"/>
        </w:rPr>
        <w:t>explore</w:t>
      </w:r>
      <w:r w:rsidRPr="00586945">
        <w:rPr>
          <w:rFonts w:asciiTheme="majorHAnsi" w:hAnsiTheme="majorHAnsi" w:cstheme="majorHAnsi"/>
          <w:color w:val="0B0C0C"/>
          <w:sz w:val="24"/>
          <w:szCs w:val="24"/>
        </w:rPr>
        <w:t xml:space="preserve"> </w:t>
      </w:r>
      <w:r w:rsidR="006239CD">
        <w:rPr>
          <w:rFonts w:asciiTheme="majorHAnsi" w:hAnsiTheme="majorHAnsi" w:cstheme="majorHAnsi"/>
          <w:color w:val="0B0C0C"/>
          <w:sz w:val="24"/>
          <w:szCs w:val="24"/>
        </w:rPr>
        <w:t>future</w:t>
      </w:r>
      <w:r w:rsidRPr="00586945">
        <w:rPr>
          <w:rFonts w:asciiTheme="majorHAnsi" w:hAnsiTheme="majorHAnsi" w:cstheme="majorHAnsi"/>
          <w:color w:val="0B0C0C"/>
          <w:sz w:val="24"/>
          <w:szCs w:val="24"/>
        </w:rPr>
        <w:t xml:space="preserve"> events on how to get the best benefits from the new systems and understand how we might reduce carbon emission as a consequence.</w:t>
      </w:r>
    </w:p>
    <w:p w14:paraId="0EC90228" w14:textId="77777777" w:rsidR="003E04FF" w:rsidRDefault="003E04FF" w:rsidP="00BA30EF">
      <w:pPr>
        <w:pStyle w:val="NormalWeb"/>
        <w:shd w:val="clear" w:color="auto" w:fill="FFFFFF"/>
        <w:spacing w:before="0" w:beforeAutospacing="0" w:after="285" w:afterAutospacing="0"/>
        <w:contextualSpacing/>
        <w:rPr>
          <w:rFonts w:asciiTheme="majorHAnsi" w:hAnsiTheme="majorHAnsi" w:cstheme="majorHAnsi"/>
          <w:b/>
          <w:bCs/>
          <w:sz w:val="24"/>
          <w:szCs w:val="24"/>
        </w:rPr>
      </w:pPr>
    </w:p>
    <w:p w14:paraId="1D9028A0" w14:textId="6F8CFCBE" w:rsidR="00BA30EF" w:rsidRPr="006239CD" w:rsidRDefault="00BA30EF" w:rsidP="00BA30EF">
      <w:pPr>
        <w:pStyle w:val="NormalWeb"/>
        <w:shd w:val="clear" w:color="auto" w:fill="FFFFFF"/>
        <w:spacing w:before="0" w:beforeAutospacing="0" w:after="285" w:afterAutospacing="0"/>
        <w:contextualSpacing/>
        <w:rPr>
          <w:rFonts w:asciiTheme="majorHAnsi" w:hAnsiTheme="majorHAnsi" w:cstheme="majorHAnsi"/>
          <w:b/>
          <w:bCs/>
          <w:sz w:val="24"/>
          <w:szCs w:val="24"/>
        </w:rPr>
      </w:pPr>
      <w:r w:rsidRPr="006239CD">
        <w:rPr>
          <w:rFonts w:asciiTheme="majorHAnsi" w:hAnsiTheme="majorHAnsi" w:cstheme="majorHAnsi"/>
          <w:b/>
          <w:bCs/>
          <w:sz w:val="24"/>
          <w:szCs w:val="24"/>
        </w:rPr>
        <w:t>Martin Brocklehurst</w:t>
      </w:r>
    </w:p>
    <w:p w14:paraId="2471D342" w14:textId="431E7121" w:rsidR="00AF5973" w:rsidRPr="007E342C" w:rsidRDefault="00BA30EF" w:rsidP="007E342C">
      <w:pPr>
        <w:pStyle w:val="NormalWeb"/>
        <w:shd w:val="clear" w:color="auto" w:fill="FFFFFF"/>
        <w:spacing w:before="0" w:beforeAutospacing="0" w:after="285" w:afterAutospacing="0"/>
        <w:contextualSpacing/>
        <w:rPr>
          <w:rFonts w:asciiTheme="majorHAnsi" w:hAnsiTheme="majorHAnsi" w:cstheme="majorHAnsi"/>
          <w:b/>
          <w:bCs/>
          <w:sz w:val="24"/>
          <w:szCs w:val="24"/>
        </w:rPr>
      </w:pPr>
      <w:r w:rsidRPr="006239CD">
        <w:rPr>
          <w:rFonts w:asciiTheme="majorHAnsi" w:hAnsiTheme="majorHAnsi" w:cstheme="majorHAnsi"/>
          <w:b/>
          <w:bCs/>
          <w:sz w:val="24"/>
          <w:szCs w:val="24"/>
        </w:rPr>
        <w:t>Chair Kempley Parish Council</w:t>
      </w:r>
      <w:r w:rsidR="005D6F81" w:rsidRPr="006239CD">
        <w:rPr>
          <w:rFonts w:asciiTheme="majorHAnsi" w:hAnsiTheme="majorHAnsi" w:cstheme="majorHAnsi"/>
          <w:b/>
          <w:bCs/>
          <w:sz w:val="24"/>
          <w:szCs w:val="24"/>
        </w:rPr>
        <w:t xml:space="preserve"> </w:t>
      </w:r>
      <w:r w:rsidR="00321B6B" w:rsidRPr="006239CD">
        <w:rPr>
          <w:rFonts w:asciiTheme="majorHAnsi" w:hAnsiTheme="majorHAnsi" w:cstheme="majorHAnsi"/>
          <w:b/>
          <w:bCs/>
          <w:sz w:val="24"/>
          <w:szCs w:val="24"/>
        </w:rPr>
        <w:t>–</w:t>
      </w:r>
      <w:r w:rsidR="005D6F81" w:rsidRPr="006239CD">
        <w:rPr>
          <w:rFonts w:asciiTheme="majorHAnsi" w:hAnsiTheme="majorHAnsi" w:cstheme="majorHAnsi"/>
          <w:b/>
          <w:bCs/>
          <w:sz w:val="24"/>
          <w:szCs w:val="24"/>
        </w:rPr>
        <w:t xml:space="preserve"> </w:t>
      </w:r>
      <w:r w:rsidR="003E04FF">
        <w:rPr>
          <w:rFonts w:asciiTheme="majorHAnsi" w:hAnsiTheme="majorHAnsi" w:cstheme="majorHAnsi"/>
          <w:b/>
          <w:bCs/>
          <w:sz w:val="24"/>
          <w:szCs w:val="24"/>
        </w:rPr>
        <w:t>July</w:t>
      </w:r>
      <w:r w:rsidR="00321B6B" w:rsidRPr="006239CD">
        <w:rPr>
          <w:rFonts w:asciiTheme="majorHAnsi" w:hAnsiTheme="majorHAnsi" w:cstheme="majorHAnsi"/>
          <w:b/>
          <w:bCs/>
          <w:sz w:val="24"/>
          <w:szCs w:val="24"/>
        </w:rPr>
        <w:t xml:space="preserve"> 2021</w:t>
      </w:r>
    </w:p>
    <w:sectPr w:rsidR="00AF5973" w:rsidRPr="007E342C" w:rsidSect="00314CF0">
      <w:headerReference w:type="even" r:id="rId11"/>
      <w:headerReference w:type="first" r:id="rId12"/>
      <w:pgSz w:w="11900" w:h="16840"/>
      <w:pgMar w:top="993" w:right="1127" w:bottom="78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0885" w14:textId="77777777" w:rsidR="0062326C" w:rsidRDefault="0062326C" w:rsidP="0088635E">
      <w:r>
        <w:separator/>
      </w:r>
    </w:p>
  </w:endnote>
  <w:endnote w:type="continuationSeparator" w:id="0">
    <w:p w14:paraId="056EDF30" w14:textId="77777777" w:rsidR="0062326C" w:rsidRDefault="0062326C" w:rsidP="0088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1FA49" w14:textId="77777777" w:rsidR="0062326C" w:rsidRDefault="0062326C" w:rsidP="0088635E">
      <w:r>
        <w:separator/>
      </w:r>
    </w:p>
  </w:footnote>
  <w:footnote w:type="continuationSeparator" w:id="0">
    <w:p w14:paraId="09ED17A7" w14:textId="77777777" w:rsidR="0062326C" w:rsidRDefault="0062326C" w:rsidP="0088635E">
      <w:r>
        <w:continuationSeparator/>
      </w:r>
    </w:p>
  </w:footnote>
  <w:footnote w:id="1">
    <w:p w14:paraId="1A3EBD36" w14:textId="77777777" w:rsidR="00CF6ED1" w:rsidRPr="00CF6ED1" w:rsidRDefault="00CF6ED1" w:rsidP="00CF6ED1">
      <w:r>
        <w:rPr>
          <w:rStyle w:val="FootnoteReference"/>
        </w:rPr>
        <w:footnoteRef/>
      </w:r>
      <w:r>
        <w:t xml:space="preserve"> </w:t>
      </w:r>
      <w:r w:rsidRPr="00CF6ED1">
        <w:rPr>
          <w:rFonts w:ascii="Arial" w:hAnsi="Arial" w:cs="Arial"/>
          <w:b/>
          <w:bCs/>
          <w:color w:val="202124"/>
          <w:sz w:val="16"/>
          <w:szCs w:val="16"/>
          <w:shd w:val="clear" w:color="auto" w:fill="FFFFFF"/>
        </w:rPr>
        <w:t>Trello</w:t>
      </w:r>
      <w:r w:rsidRPr="00CF6ED1">
        <w:rPr>
          <w:rFonts w:ascii="Arial" w:hAnsi="Arial" w:cs="Arial"/>
          <w:color w:val="202124"/>
          <w:sz w:val="16"/>
          <w:szCs w:val="16"/>
          <w:shd w:val="clear" w:color="auto" w:fill="FFFFFF"/>
        </w:rPr>
        <w:t> is a collaboration tool that organizes your projects into </w:t>
      </w:r>
      <w:r w:rsidRPr="00CF6ED1">
        <w:rPr>
          <w:rFonts w:ascii="Arial" w:hAnsi="Arial" w:cs="Arial"/>
          <w:b/>
          <w:bCs/>
          <w:color w:val="202124"/>
          <w:sz w:val="16"/>
          <w:szCs w:val="16"/>
          <w:shd w:val="clear" w:color="auto" w:fill="FFFFFF"/>
        </w:rPr>
        <w:t>boards</w:t>
      </w:r>
      <w:r w:rsidRPr="00CF6ED1">
        <w:rPr>
          <w:rFonts w:ascii="Arial" w:hAnsi="Arial" w:cs="Arial"/>
          <w:color w:val="202124"/>
          <w:sz w:val="16"/>
          <w:szCs w:val="16"/>
          <w:shd w:val="clear" w:color="auto" w:fill="FFFFFF"/>
        </w:rPr>
        <w:t>. In one glance, </w:t>
      </w:r>
      <w:r w:rsidRPr="00CF6ED1">
        <w:rPr>
          <w:rFonts w:ascii="Arial" w:hAnsi="Arial" w:cs="Arial"/>
          <w:b/>
          <w:bCs/>
          <w:color w:val="202124"/>
          <w:sz w:val="16"/>
          <w:szCs w:val="16"/>
          <w:shd w:val="clear" w:color="auto" w:fill="FFFFFF"/>
        </w:rPr>
        <w:t>Trello</w:t>
      </w:r>
      <w:r w:rsidRPr="00CF6ED1">
        <w:rPr>
          <w:rFonts w:ascii="Arial" w:hAnsi="Arial" w:cs="Arial"/>
          <w:color w:val="202124"/>
          <w:sz w:val="16"/>
          <w:szCs w:val="16"/>
          <w:shd w:val="clear" w:color="auto" w:fill="FFFFFF"/>
        </w:rPr>
        <w:t> tells you what's being worked on, who's working on what, and where something is in a process. Imagine a white </w:t>
      </w:r>
      <w:r w:rsidRPr="00CF6ED1">
        <w:rPr>
          <w:rFonts w:ascii="Arial" w:hAnsi="Arial" w:cs="Arial"/>
          <w:b/>
          <w:bCs/>
          <w:color w:val="202124"/>
          <w:sz w:val="16"/>
          <w:szCs w:val="16"/>
          <w:shd w:val="clear" w:color="auto" w:fill="FFFFFF"/>
        </w:rPr>
        <w:t>board</w:t>
      </w:r>
      <w:r w:rsidRPr="00CF6ED1">
        <w:rPr>
          <w:rFonts w:ascii="Arial" w:hAnsi="Arial" w:cs="Arial"/>
          <w:color w:val="202124"/>
          <w:sz w:val="16"/>
          <w:szCs w:val="16"/>
          <w:shd w:val="clear" w:color="auto" w:fill="FFFFFF"/>
        </w:rPr>
        <w:t>, filled with lists of sticky notes, with each note as a task for you and your team. ... That's </w:t>
      </w:r>
      <w:r w:rsidRPr="00CF6ED1">
        <w:rPr>
          <w:rFonts w:ascii="Arial" w:hAnsi="Arial" w:cs="Arial"/>
          <w:b/>
          <w:bCs/>
          <w:color w:val="202124"/>
          <w:sz w:val="16"/>
          <w:szCs w:val="16"/>
          <w:shd w:val="clear" w:color="auto" w:fill="FFFFFF"/>
        </w:rPr>
        <w:t>Trello</w:t>
      </w:r>
      <w:r w:rsidRPr="00CF6ED1">
        <w:rPr>
          <w:rFonts w:ascii="Arial" w:hAnsi="Arial" w:cs="Arial"/>
          <w:color w:val="202124"/>
          <w:sz w:val="16"/>
          <w:szCs w:val="16"/>
          <w:shd w:val="clear" w:color="auto" w:fill="FFFFFF"/>
        </w:rPr>
        <w:t>!</w:t>
      </w:r>
    </w:p>
    <w:p w14:paraId="6BDD395C" w14:textId="73ED6E52" w:rsidR="00CF6ED1" w:rsidRDefault="00CF6E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F64E" w14:textId="408DDB28" w:rsidR="00515628" w:rsidRDefault="0062326C">
    <w:pPr>
      <w:pStyle w:val="Header"/>
    </w:pPr>
    <w:r>
      <w:rPr>
        <w:noProof/>
      </w:rPr>
      <w:pict w14:anchorId="1D1D6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6873" o:spid="_x0000_s2050" type="#_x0000_t136" alt="" style="position:absolute;margin-left:0;margin-top:0;width:457.2pt;height:152.4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C2AB" w14:textId="446D1BA8" w:rsidR="00515628" w:rsidRDefault="0062326C">
    <w:pPr>
      <w:pStyle w:val="Header"/>
    </w:pPr>
    <w:r>
      <w:rPr>
        <w:noProof/>
      </w:rPr>
      <w:pict w14:anchorId="28CAC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6872" o:spid="_x0000_s2049" type="#_x0000_t136" alt="" style="position:absolute;margin-left:0;margin-top:0;width:457.2pt;height:152.4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2B"/>
    <w:multiLevelType w:val="hybridMultilevel"/>
    <w:tmpl w:val="90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DCF"/>
    <w:multiLevelType w:val="multilevel"/>
    <w:tmpl w:val="CD0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D23CB"/>
    <w:multiLevelType w:val="hybridMultilevel"/>
    <w:tmpl w:val="1E808B0A"/>
    <w:lvl w:ilvl="0" w:tplc="90B04F3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1215"/>
    <w:multiLevelType w:val="hybridMultilevel"/>
    <w:tmpl w:val="CA769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2748D9"/>
    <w:multiLevelType w:val="hybridMultilevel"/>
    <w:tmpl w:val="2AF8B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FE1F28"/>
    <w:multiLevelType w:val="multilevel"/>
    <w:tmpl w:val="D3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35B83"/>
    <w:multiLevelType w:val="hybridMultilevel"/>
    <w:tmpl w:val="E79E2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F20410"/>
    <w:multiLevelType w:val="hybridMultilevel"/>
    <w:tmpl w:val="F356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062E1"/>
    <w:multiLevelType w:val="hybridMultilevel"/>
    <w:tmpl w:val="5384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63364"/>
    <w:multiLevelType w:val="hybridMultilevel"/>
    <w:tmpl w:val="CBC25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63969BB"/>
    <w:multiLevelType w:val="hybridMultilevel"/>
    <w:tmpl w:val="E43463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1" w15:restartNumberingAfterBreak="0">
    <w:nsid w:val="4212609D"/>
    <w:multiLevelType w:val="hybridMultilevel"/>
    <w:tmpl w:val="441EB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E5A50"/>
    <w:multiLevelType w:val="hybridMultilevel"/>
    <w:tmpl w:val="D6787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78691F"/>
    <w:multiLevelType w:val="hybridMultilevel"/>
    <w:tmpl w:val="14C8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21311E"/>
    <w:multiLevelType w:val="hybridMultilevel"/>
    <w:tmpl w:val="44CC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02FFA"/>
    <w:multiLevelType w:val="hybridMultilevel"/>
    <w:tmpl w:val="9224F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9B68FA"/>
    <w:multiLevelType w:val="multilevel"/>
    <w:tmpl w:val="142085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85B1A"/>
    <w:multiLevelType w:val="hybridMultilevel"/>
    <w:tmpl w:val="5D7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B86588"/>
    <w:multiLevelType w:val="hybridMultilevel"/>
    <w:tmpl w:val="A8C6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B4974"/>
    <w:multiLevelType w:val="hybridMultilevel"/>
    <w:tmpl w:val="FF9002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791E41"/>
    <w:multiLevelType w:val="multilevel"/>
    <w:tmpl w:val="9F9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5"/>
  </w:num>
  <w:num w:numId="4">
    <w:abstractNumId w:val="7"/>
  </w:num>
  <w:num w:numId="5">
    <w:abstractNumId w:val="13"/>
  </w:num>
  <w:num w:numId="6">
    <w:abstractNumId w:val="12"/>
  </w:num>
  <w:num w:numId="7">
    <w:abstractNumId w:val="3"/>
  </w:num>
  <w:num w:numId="8">
    <w:abstractNumId w:val="15"/>
  </w:num>
  <w:num w:numId="9">
    <w:abstractNumId w:val="19"/>
  </w:num>
  <w:num w:numId="10">
    <w:abstractNumId w:val="1"/>
  </w:num>
  <w:num w:numId="11">
    <w:abstractNumId w:val="21"/>
  </w:num>
  <w:num w:numId="12">
    <w:abstractNumId w:val="17"/>
  </w:num>
  <w:num w:numId="13">
    <w:abstractNumId w:val="9"/>
  </w:num>
  <w:num w:numId="14">
    <w:abstractNumId w:val="2"/>
  </w:num>
  <w:num w:numId="15">
    <w:abstractNumId w:val="10"/>
  </w:num>
  <w:num w:numId="16">
    <w:abstractNumId w:val="14"/>
  </w:num>
  <w:num w:numId="17">
    <w:abstractNumId w:val="6"/>
  </w:num>
  <w:num w:numId="18">
    <w:abstractNumId w:val="8"/>
  </w:num>
  <w:num w:numId="19">
    <w:abstractNumId w:val="11"/>
  </w:num>
  <w:num w:numId="20">
    <w:abstractNumId w:val="4"/>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EF"/>
    <w:rsid w:val="000050AB"/>
    <w:rsid w:val="00046B74"/>
    <w:rsid w:val="000D2A5D"/>
    <w:rsid w:val="00121603"/>
    <w:rsid w:val="001312DE"/>
    <w:rsid w:val="0014339E"/>
    <w:rsid w:val="001B76A8"/>
    <w:rsid w:val="001E3C0B"/>
    <w:rsid w:val="00260FD6"/>
    <w:rsid w:val="00262067"/>
    <w:rsid w:val="002855EF"/>
    <w:rsid w:val="00286D86"/>
    <w:rsid w:val="002A7946"/>
    <w:rsid w:val="0030494E"/>
    <w:rsid w:val="00312344"/>
    <w:rsid w:val="00314CF0"/>
    <w:rsid w:val="00321069"/>
    <w:rsid w:val="00321B6B"/>
    <w:rsid w:val="00374BA6"/>
    <w:rsid w:val="003A6602"/>
    <w:rsid w:val="003E04FF"/>
    <w:rsid w:val="00447485"/>
    <w:rsid w:val="00470B92"/>
    <w:rsid w:val="00480B76"/>
    <w:rsid w:val="004837EA"/>
    <w:rsid w:val="0048559C"/>
    <w:rsid w:val="00494731"/>
    <w:rsid w:val="00515628"/>
    <w:rsid w:val="00586945"/>
    <w:rsid w:val="0058797B"/>
    <w:rsid w:val="005D69B0"/>
    <w:rsid w:val="005D6F81"/>
    <w:rsid w:val="0062326C"/>
    <w:rsid w:val="006239CD"/>
    <w:rsid w:val="006340CD"/>
    <w:rsid w:val="006414D6"/>
    <w:rsid w:val="006B2619"/>
    <w:rsid w:val="007A5980"/>
    <w:rsid w:val="007B66DD"/>
    <w:rsid w:val="007D3A9C"/>
    <w:rsid w:val="007E342C"/>
    <w:rsid w:val="008009D0"/>
    <w:rsid w:val="0088635E"/>
    <w:rsid w:val="009055D9"/>
    <w:rsid w:val="009155C5"/>
    <w:rsid w:val="009621DD"/>
    <w:rsid w:val="009823E8"/>
    <w:rsid w:val="009A7C5E"/>
    <w:rsid w:val="00A3407E"/>
    <w:rsid w:val="00A40799"/>
    <w:rsid w:val="00A52F43"/>
    <w:rsid w:val="00A96860"/>
    <w:rsid w:val="00AF5973"/>
    <w:rsid w:val="00B40F83"/>
    <w:rsid w:val="00B5709B"/>
    <w:rsid w:val="00BA30EF"/>
    <w:rsid w:val="00BA6CF3"/>
    <w:rsid w:val="00C11426"/>
    <w:rsid w:val="00C528E8"/>
    <w:rsid w:val="00CF6ED1"/>
    <w:rsid w:val="00CF77D6"/>
    <w:rsid w:val="00D0531B"/>
    <w:rsid w:val="00D17C57"/>
    <w:rsid w:val="00D3247F"/>
    <w:rsid w:val="00D60C2E"/>
    <w:rsid w:val="00DF2FB0"/>
    <w:rsid w:val="00E1077C"/>
    <w:rsid w:val="00E3576A"/>
    <w:rsid w:val="00E9239F"/>
    <w:rsid w:val="00E93EAA"/>
    <w:rsid w:val="00ED258B"/>
    <w:rsid w:val="00F45331"/>
    <w:rsid w:val="00F539B1"/>
    <w:rsid w:val="00FA2E42"/>
    <w:rsid w:val="00FB1ECD"/>
    <w:rsid w:val="00FF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9C295BD"/>
  <w14:defaultImageDpi w14:val="300"/>
  <w15:docId w15:val="{B476F952-3361-2348-97B7-D3D4F11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03"/>
    <w:rPr>
      <w:rFonts w:ascii="Times New Roman" w:eastAsia="Times New Roman" w:hAnsi="Times New Roman" w:cs="Times New Roman"/>
      <w:lang w:val="en-GB" w:eastAsia="en-GB"/>
    </w:rPr>
  </w:style>
  <w:style w:type="paragraph" w:styleId="Heading2">
    <w:name w:val="heading 2"/>
    <w:basedOn w:val="Normal"/>
    <w:link w:val="Heading2Char"/>
    <w:uiPriority w:val="9"/>
    <w:qFormat/>
    <w:rsid w:val="002855EF"/>
    <w:pPr>
      <w:spacing w:before="100" w:beforeAutospacing="1" w:after="100" w:afterAutospacing="1"/>
      <w:outlineLvl w:val="1"/>
    </w:pPr>
    <w:rPr>
      <w:rFonts w:eastAsiaTheme="minorEastAsia"/>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EF"/>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855EF"/>
    <w:rPr>
      <w:rFonts w:ascii="Lucida Grande" w:hAnsi="Lucida Grande" w:cs="Lucida Grande"/>
      <w:sz w:val="18"/>
      <w:szCs w:val="18"/>
      <w:lang w:val="en-GB"/>
    </w:rPr>
  </w:style>
  <w:style w:type="paragraph" w:customStyle="1" w:styleId="Default">
    <w:name w:val="Default"/>
    <w:rsid w:val="002855E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855EF"/>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uiPriority w:val="9"/>
    <w:rsid w:val="002855EF"/>
    <w:rPr>
      <w:rFonts w:ascii="Times New Roman" w:hAnsi="Times New Roman" w:cs="Times New Roman"/>
      <w:b/>
      <w:bCs/>
      <w:sz w:val="36"/>
      <w:szCs w:val="36"/>
      <w:lang w:val="en-GB"/>
    </w:rPr>
  </w:style>
  <w:style w:type="paragraph" w:styleId="NormalWeb">
    <w:name w:val="Normal (Web)"/>
    <w:basedOn w:val="Normal"/>
    <w:uiPriority w:val="99"/>
    <w:unhideWhenUsed/>
    <w:rsid w:val="002855EF"/>
    <w:pPr>
      <w:spacing w:before="100" w:beforeAutospacing="1" w:after="100" w:afterAutospacing="1"/>
    </w:pPr>
    <w:rPr>
      <w:rFonts w:eastAsiaTheme="minorEastAsia"/>
      <w:sz w:val="20"/>
      <w:szCs w:val="20"/>
      <w:lang w:eastAsia="en-US"/>
    </w:rPr>
  </w:style>
  <w:style w:type="character" w:styleId="Hyperlink">
    <w:name w:val="Hyperlink"/>
    <w:basedOn w:val="DefaultParagraphFont"/>
    <w:uiPriority w:val="99"/>
    <w:unhideWhenUsed/>
    <w:rsid w:val="002855EF"/>
    <w:rPr>
      <w:color w:val="0000FF" w:themeColor="hyperlink"/>
      <w:u w:val="single"/>
    </w:rPr>
  </w:style>
  <w:style w:type="character" w:styleId="UnresolvedMention">
    <w:name w:val="Unresolved Mention"/>
    <w:basedOn w:val="DefaultParagraphFont"/>
    <w:uiPriority w:val="99"/>
    <w:semiHidden/>
    <w:unhideWhenUsed/>
    <w:rsid w:val="00FF3962"/>
    <w:rPr>
      <w:color w:val="605E5C"/>
      <w:shd w:val="clear" w:color="auto" w:fill="E1DFDD"/>
    </w:rPr>
  </w:style>
  <w:style w:type="character" w:styleId="FollowedHyperlink">
    <w:name w:val="FollowedHyperlink"/>
    <w:basedOn w:val="DefaultParagraphFont"/>
    <w:uiPriority w:val="99"/>
    <w:semiHidden/>
    <w:unhideWhenUsed/>
    <w:rsid w:val="000D2A5D"/>
    <w:rPr>
      <w:color w:val="800080" w:themeColor="followedHyperlink"/>
      <w:u w:val="single"/>
    </w:rPr>
  </w:style>
  <w:style w:type="character" w:customStyle="1" w:styleId="apple-converted-space">
    <w:name w:val="apple-converted-space"/>
    <w:basedOn w:val="DefaultParagraphFont"/>
    <w:rsid w:val="001E3C0B"/>
  </w:style>
  <w:style w:type="character" w:styleId="Strong">
    <w:name w:val="Strong"/>
    <w:basedOn w:val="DefaultParagraphFont"/>
    <w:uiPriority w:val="22"/>
    <w:qFormat/>
    <w:rsid w:val="006414D6"/>
    <w:rPr>
      <w:b/>
      <w:bCs/>
    </w:rPr>
  </w:style>
  <w:style w:type="paragraph" w:styleId="Header">
    <w:name w:val="header"/>
    <w:basedOn w:val="Normal"/>
    <w:link w:val="HeaderChar"/>
    <w:uiPriority w:val="99"/>
    <w:unhideWhenUsed/>
    <w:rsid w:val="0088635E"/>
    <w:pPr>
      <w:tabs>
        <w:tab w:val="center" w:pos="4513"/>
        <w:tab w:val="right" w:pos="9026"/>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88635E"/>
    <w:rPr>
      <w:lang w:val="en-GB"/>
    </w:rPr>
  </w:style>
  <w:style w:type="paragraph" w:styleId="Footer">
    <w:name w:val="footer"/>
    <w:basedOn w:val="Normal"/>
    <w:link w:val="FooterChar"/>
    <w:uiPriority w:val="99"/>
    <w:unhideWhenUsed/>
    <w:rsid w:val="0088635E"/>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88635E"/>
    <w:rPr>
      <w:lang w:val="en-GB"/>
    </w:rPr>
  </w:style>
  <w:style w:type="paragraph" w:styleId="FootnoteText">
    <w:name w:val="footnote text"/>
    <w:basedOn w:val="Normal"/>
    <w:link w:val="FootnoteTextChar"/>
    <w:uiPriority w:val="99"/>
    <w:semiHidden/>
    <w:unhideWhenUsed/>
    <w:rsid w:val="00CF6ED1"/>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F6ED1"/>
    <w:rPr>
      <w:sz w:val="20"/>
      <w:szCs w:val="20"/>
      <w:lang w:val="en-GB"/>
    </w:rPr>
  </w:style>
  <w:style w:type="character" w:styleId="FootnoteReference">
    <w:name w:val="footnote reference"/>
    <w:basedOn w:val="DefaultParagraphFont"/>
    <w:uiPriority w:val="99"/>
    <w:semiHidden/>
    <w:unhideWhenUsed/>
    <w:rsid w:val="00CF6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2445">
      <w:bodyDiv w:val="1"/>
      <w:marLeft w:val="0"/>
      <w:marRight w:val="0"/>
      <w:marTop w:val="0"/>
      <w:marBottom w:val="0"/>
      <w:divBdr>
        <w:top w:val="none" w:sz="0" w:space="0" w:color="auto"/>
        <w:left w:val="none" w:sz="0" w:space="0" w:color="auto"/>
        <w:bottom w:val="none" w:sz="0" w:space="0" w:color="auto"/>
        <w:right w:val="none" w:sz="0" w:space="0" w:color="auto"/>
      </w:divBdr>
    </w:div>
    <w:div w:id="107509731">
      <w:bodyDiv w:val="1"/>
      <w:marLeft w:val="0"/>
      <w:marRight w:val="0"/>
      <w:marTop w:val="0"/>
      <w:marBottom w:val="0"/>
      <w:divBdr>
        <w:top w:val="none" w:sz="0" w:space="0" w:color="auto"/>
        <w:left w:val="none" w:sz="0" w:space="0" w:color="auto"/>
        <w:bottom w:val="none" w:sz="0" w:space="0" w:color="auto"/>
        <w:right w:val="none" w:sz="0" w:space="0" w:color="auto"/>
      </w:divBdr>
    </w:div>
    <w:div w:id="129129306">
      <w:bodyDiv w:val="1"/>
      <w:marLeft w:val="0"/>
      <w:marRight w:val="0"/>
      <w:marTop w:val="0"/>
      <w:marBottom w:val="0"/>
      <w:divBdr>
        <w:top w:val="none" w:sz="0" w:space="0" w:color="auto"/>
        <w:left w:val="none" w:sz="0" w:space="0" w:color="auto"/>
        <w:bottom w:val="none" w:sz="0" w:space="0" w:color="auto"/>
        <w:right w:val="none" w:sz="0" w:space="0" w:color="auto"/>
      </w:divBdr>
    </w:div>
    <w:div w:id="213547809">
      <w:bodyDiv w:val="1"/>
      <w:marLeft w:val="0"/>
      <w:marRight w:val="0"/>
      <w:marTop w:val="0"/>
      <w:marBottom w:val="0"/>
      <w:divBdr>
        <w:top w:val="none" w:sz="0" w:space="0" w:color="auto"/>
        <w:left w:val="none" w:sz="0" w:space="0" w:color="auto"/>
        <w:bottom w:val="none" w:sz="0" w:space="0" w:color="auto"/>
        <w:right w:val="none" w:sz="0" w:space="0" w:color="auto"/>
      </w:divBdr>
    </w:div>
    <w:div w:id="403577145">
      <w:bodyDiv w:val="1"/>
      <w:marLeft w:val="0"/>
      <w:marRight w:val="0"/>
      <w:marTop w:val="0"/>
      <w:marBottom w:val="0"/>
      <w:divBdr>
        <w:top w:val="none" w:sz="0" w:space="0" w:color="auto"/>
        <w:left w:val="none" w:sz="0" w:space="0" w:color="auto"/>
        <w:bottom w:val="none" w:sz="0" w:space="0" w:color="auto"/>
        <w:right w:val="none" w:sz="0" w:space="0" w:color="auto"/>
      </w:divBdr>
    </w:div>
    <w:div w:id="474496243">
      <w:bodyDiv w:val="1"/>
      <w:marLeft w:val="0"/>
      <w:marRight w:val="0"/>
      <w:marTop w:val="0"/>
      <w:marBottom w:val="0"/>
      <w:divBdr>
        <w:top w:val="none" w:sz="0" w:space="0" w:color="auto"/>
        <w:left w:val="none" w:sz="0" w:space="0" w:color="auto"/>
        <w:bottom w:val="none" w:sz="0" w:space="0" w:color="auto"/>
        <w:right w:val="none" w:sz="0" w:space="0" w:color="auto"/>
      </w:divBdr>
    </w:div>
    <w:div w:id="694234364">
      <w:bodyDiv w:val="1"/>
      <w:marLeft w:val="0"/>
      <w:marRight w:val="0"/>
      <w:marTop w:val="0"/>
      <w:marBottom w:val="0"/>
      <w:divBdr>
        <w:top w:val="none" w:sz="0" w:space="0" w:color="auto"/>
        <w:left w:val="none" w:sz="0" w:space="0" w:color="auto"/>
        <w:bottom w:val="none" w:sz="0" w:space="0" w:color="auto"/>
        <w:right w:val="none" w:sz="0" w:space="0" w:color="auto"/>
      </w:divBdr>
    </w:div>
    <w:div w:id="728726051">
      <w:bodyDiv w:val="1"/>
      <w:marLeft w:val="0"/>
      <w:marRight w:val="0"/>
      <w:marTop w:val="0"/>
      <w:marBottom w:val="0"/>
      <w:divBdr>
        <w:top w:val="none" w:sz="0" w:space="0" w:color="auto"/>
        <w:left w:val="none" w:sz="0" w:space="0" w:color="auto"/>
        <w:bottom w:val="none" w:sz="0" w:space="0" w:color="auto"/>
        <w:right w:val="none" w:sz="0" w:space="0" w:color="auto"/>
      </w:divBdr>
      <w:divsChild>
        <w:div w:id="1673605601">
          <w:marLeft w:val="0"/>
          <w:marRight w:val="0"/>
          <w:marTop w:val="0"/>
          <w:marBottom w:val="0"/>
          <w:divBdr>
            <w:top w:val="none" w:sz="0" w:space="0" w:color="auto"/>
            <w:left w:val="none" w:sz="0" w:space="0" w:color="auto"/>
            <w:bottom w:val="none" w:sz="0" w:space="0" w:color="auto"/>
            <w:right w:val="none" w:sz="0" w:space="0" w:color="auto"/>
          </w:divBdr>
          <w:divsChild>
            <w:div w:id="1534197933">
              <w:marLeft w:val="0"/>
              <w:marRight w:val="0"/>
              <w:marTop w:val="0"/>
              <w:marBottom w:val="0"/>
              <w:divBdr>
                <w:top w:val="none" w:sz="0" w:space="0" w:color="auto"/>
                <w:left w:val="none" w:sz="0" w:space="0" w:color="auto"/>
                <w:bottom w:val="none" w:sz="0" w:space="0" w:color="auto"/>
                <w:right w:val="none" w:sz="0" w:space="0" w:color="auto"/>
              </w:divBdr>
              <w:divsChild>
                <w:div w:id="15578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250">
          <w:marLeft w:val="0"/>
          <w:marRight w:val="0"/>
          <w:marTop w:val="0"/>
          <w:marBottom w:val="0"/>
          <w:divBdr>
            <w:top w:val="none" w:sz="0" w:space="0" w:color="auto"/>
            <w:left w:val="none" w:sz="0" w:space="0" w:color="auto"/>
            <w:bottom w:val="none" w:sz="0" w:space="0" w:color="auto"/>
            <w:right w:val="none" w:sz="0" w:space="0" w:color="auto"/>
          </w:divBdr>
          <w:divsChild>
            <w:div w:id="996500628">
              <w:marLeft w:val="0"/>
              <w:marRight w:val="0"/>
              <w:marTop w:val="0"/>
              <w:marBottom w:val="0"/>
              <w:divBdr>
                <w:top w:val="none" w:sz="0" w:space="0" w:color="auto"/>
                <w:left w:val="none" w:sz="0" w:space="0" w:color="auto"/>
                <w:bottom w:val="none" w:sz="0" w:space="0" w:color="auto"/>
                <w:right w:val="none" w:sz="0" w:space="0" w:color="auto"/>
              </w:divBdr>
              <w:divsChild>
                <w:div w:id="48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2969">
      <w:bodyDiv w:val="1"/>
      <w:marLeft w:val="0"/>
      <w:marRight w:val="0"/>
      <w:marTop w:val="0"/>
      <w:marBottom w:val="0"/>
      <w:divBdr>
        <w:top w:val="none" w:sz="0" w:space="0" w:color="auto"/>
        <w:left w:val="none" w:sz="0" w:space="0" w:color="auto"/>
        <w:bottom w:val="none" w:sz="0" w:space="0" w:color="auto"/>
        <w:right w:val="none" w:sz="0" w:space="0" w:color="auto"/>
      </w:divBdr>
      <w:divsChild>
        <w:div w:id="1254700734">
          <w:marLeft w:val="0"/>
          <w:marRight w:val="0"/>
          <w:marTop w:val="0"/>
          <w:marBottom w:val="0"/>
          <w:divBdr>
            <w:top w:val="none" w:sz="0" w:space="0" w:color="auto"/>
            <w:left w:val="none" w:sz="0" w:space="0" w:color="auto"/>
            <w:bottom w:val="none" w:sz="0" w:space="0" w:color="auto"/>
            <w:right w:val="none" w:sz="0" w:space="0" w:color="auto"/>
          </w:divBdr>
        </w:div>
      </w:divsChild>
    </w:div>
    <w:div w:id="748501359">
      <w:bodyDiv w:val="1"/>
      <w:marLeft w:val="0"/>
      <w:marRight w:val="0"/>
      <w:marTop w:val="0"/>
      <w:marBottom w:val="0"/>
      <w:divBdr>
        <w:top w:val="none" w:sz="0" w:space="0" w:color="auto"/>
        <w:left w:val="none" w:sz="0" w:space="0" w:color="auto"/>
        <w:bottom w:val="none" w:sz="0" w:space="0" w:color="auto"/>
        <w:right w:val="none" w:sz="0" w:space="0" w:color="auto"/>
      </w:divBdr>
    </w:div>
    <w:div w:id="952638481">
      <w:bodyDiv w:val="1"/>
      <w:marLeft w:val="0"/>
      <w:marRight w:val="0"/>
      <w:marTop w:val="0"/>
      <w:marBottom w:val="0"/>
      <w:divBdr>
        <w:top w:val="none" w:sz="0" w:space="0" w:color="auto"/>
        <w:left w:val="none" w:sz="0" w:space="0" w:color="auto"/>
        <w:bottom w:val="none" w:sz="0" w:space="0" w:color="auto"/>
        <w:right w:val="none" w:sz="0" w:space="0" w:color="auto"/>
      </w:divBdr>
    </w:div>
    <w:div w:id="1151561536">
      <w:bodyDiv w:val="1"/>
      <w:marLeft w:val="0"/>
      <w:marRight w:val="0"/>
      <w:marTop w:val="0"/>
      <w:marBottom w:val="0"/>
      <w:divBdr>
        <w:top w:val="none" w:sz="0" w:space="0" w:color="auto"/>
        <w:left w:val="none" w:sz="0" w:space="0" w:color="auto"/>
        <w:bottom w:val="none" w:sz="0" w:space="0" w:color="auto"/>
        <w:right w:val="none" w:sz="0" w:space="0" w:color="auto"/>
      </w:divBdr>
    </w:div>
    <w:div w:id="1282569499">
      <w:bodyDiv w:val="1"/>
      <w:marLeft w:val="0"/>
      <w:marRight w:val="0"/>
      <w:marTop w:val="0"/>
      <w:marBottom w:val="0"/>
      <w:divBdr>
        <w:top w:val="none" w:sz="0" w:space="0" w:color="auto"/>
        <w:left w:val="none" w:sz="0" w:space="0" w:color="auto"/>
        <w:bottom w:val="none" w:sz="0" w:space="0" w:color="auto"/>
        <w:right w:val="none" w:sz="0" w:space="0" w:color="auto"/>
      </w:divBdr>
    </w:div>
    <w:div w:id="1473981459">
      <w:bodyDiv w:val="1"/>
      <w:marLeft w:val="0"/>
      <w:marRight w:val="0"/>
      <w:marTop w:val="0"/>
      <w:marBottom w:val="0"/>
      <w:divBdr>
        <w:top w:val="none" w:sz="0" w:space="0" w:color="auto"/>
        <w:left w:val="none" w:sz="0" w:space="0" w:color="auto"/>
        <w:bottom w:val="none" w:sz="0" w:space="0" w:color="auto"/>
        <w:right w:val="none" w:sz="0" w:space="0" w:color="auto"/>
      </w:divBdr>
    </w:div>
    <w:div w:id="1860316320">
      <w:bodyDiv w:val="1"/>
      <w:marLeft w:val="0"/>
      <w:marRight w:val="0"/>
      <w:marTop w:val="0"/>
      <w:marBottom w:val="0"/>
      <w:divBdr>
        <w:top w:val="none" w:sz="0" w:space="0" w:color="auto"/>
        <w:left w:val="none" w:sz="0" w:space="0" w:color="auto"/>
        <w:bottom w:val="none" w:sz="0" w:space="0" w:color="auto"/>
        <w:right w:val="none" w:sz="0" w:space="0" w:color="auto"/>
      </w:divBdr>
    </w:div>
    <w:div w:id="1902789006">
      <w:bodyDiv w:val="1"/>
      <w:marLeft w:val="0"/>
      <w:marRight w:val="0"/>
      <w:marTop w:val="0"/>
      <w:marBottom w:val="0"/>
      <w:divBdr>
        <w:top w:val="none" w:sz="0" w:space="0" w:color="auto"/>
        <w:left w:val="none" w:sz="0" w:space="0" w:color="auto"/>
        <w:bottom w:val="none" w:sz="0" w:space="0" w:color="auto"/>
        <w:right w:val="none" w:sz="0" w:space="0" w:color="auto"/>
      </w:divBdr>
    </w:div>
    <w:div w:id="1936203739">
      <w:bodyDiv w:val="1"/>
      <w:marLeft w:val="0"/>
      <w:marRight w:val="0"/>
      <w:marTop w:val="0"/>
      <w:marBottom w:val="0"/>
      <w:divBdr>
        <w:top w:val="none" w:sz="0" w:space="0" w:color="auto"/>
        <w:left w:val="none" w:sz="0" w:space="0" w:color="auto"/>
        <w:bottom w:val="none" w:sz="0" w:space="0" w:color="auto"/>
        <w:right w:val="none" w:sz="0" w:space="0" w:color="auto"/>
      </w:divBdr>
    </w:div>
    <w:div w:id="2030452443">
      <w:bodyDiv w:val="1"/>
      <w:marLeft w:val="0"/>
      <w:marRight w:val="0"/>
      <w:marTop w:val="0"/>
      <w:marBottom w:val="0"/>
      <w:divBdr>
        <w:top w:val="none" w:sz="0" w:space="0" w:color="auto"/>
        <w:left w:val="none" w:sz="0" w:space="0" w:color="auto"/>
        <w:bottom w:val="none" w:sz="0" w:space="0" w:color="auto"/>
        <w:right w:val="none" w:sz="0" w:space="0" w:color="auto"/>
      </w:divBdr>
    </w:div>
    <w:div w:id="2036618426">
      <w:bodyDiv w:val="1"/>
      <w:marLeft w:val="0"/>
      <w:marRight w:val="0"/>
      <w:marTop w:val="0"/>
      <w:marBottom w:val="0"/>
      <w:divBdr>
        <w:top w:val="none" w:sz="0" w:space="0" w:color="auto"/>
        <w:left w:val="none" w:sz="0" w:space="0" w:color="auto"/>
        <w:bottom w:val="none" w:sz="0" w:space="0" w:color="auto"/>
        <w:right w:val="none" w:sz="0" w:space="0" w:color="auto"/>
      </w:divBdr>
    </w:div>
    <w:div w:id="2090735713">
      <w:bodyDiv w:val="1"/>
      <w:marLeft w:val="0"/>
      <w:marRight w:val="0"/>
      <w:marTop w:val="0"/>
      <w:marBottom w:val="0"/>
      <w:divBdr>
        <w:top w:val="none" w:sz="0" w:space="0" w:color="auto"/>
        <w:left w:val="none" w:sz="0" w:space="0" w:color="auto"/>
        <w:bottom w:val="none" w:sz="0" w:space="0" w:color="auto"/>
        <w:right w:val="none" w:sz="0" w:space="0" w:color="auto"/>
      </w:divBdr>
      <w:divsChild>
        <w:div w:id="1049307723">
          <w:marLeft w:val="0"/>
          <w:marRight w:val="0"/>
          <w:marTop w:val="0"/>
          <w:marBottom w:val="0"/>
          <w:divBdr>
            <w:top w:val="none" w:sz="0" w:space="0" w:color="auto"/>
            <w:left w:val="none" w:sz="0" w:space="0" w:color="auto"/>
            <w:bottom w:val="none" w:sz="0" w:space="0" w:color="auto"/>
            <w:right w:val="none" w:sz="0" w:space="0" w:color="auto"/>
          </w:divBdr>
        </w:div>
        <w:div w:id="261108945">
          <w:marLeft w:val="0"/>
          <w:marRight w:val="0"/>
          <w:marTop w:val="0"/>
          <w:marBottom w:val="0"/>
          <w:divBdr>
            <w:top w:val="none" w:sz="0" w:space="0" w:color="auto"/>
            <w:left w:val="none" w:sz="0" w:space="0" w:color="auto"/>
            <w:bottom w:val="none" w:sz="0" w:space="0" w:color="auto"/>
            <w:right w:val="none" w:sz="0" w:space="0" w:color="auto"/>
          </w:divBdr>
        </w:div>
        <w:div w:id="1321695105">
          <w:marLeft w:val="0"/>
          <w:marRight w:val="0"/>
          <w:marTop w:val="0"/>
          <w:marBottom w:val="0"/>
          <w:divBdr>
            <w:top w:val="none" w:sz="0" w:space="0" w:color="auto"/>
            <w:left w:val="none" w:sz="0" w:space="0" w:color="auto"/>
            <w:bottom w:val="none" w:sz="0" w:space="0" w:color="auto"/>
            <w:right w:val="none" w:sz="0" w:space="0" w:color="auto"/>
          </w:divBdr>
        </w:div>
        <w:div w:id="1283996263">
          <w:marLeft w:val="0"/>
          <w:marRight w:val="0"/>
          <w:marTop w:val="0"/>
          <w:marBottom w:val="0"/>
          <w:divBdr>
            <w:top w:val="none" w:sz="0" w:space="0" w:color="auto"/>
            <w:left w:val="none" w:sz="0" w:space="0" w:color="auto"/>
            <w:bottom w:val="none" w:sz="0" w:space="0" w:color="auto"/>
            <w:right w:val="none" w:sz="0" w:space="0" w:color="auto"/>
          </w:divBdr>
        </w:div>
        <w:div w:id="346058471">
          <w:marLeft w:val="0"/>
          <w:marRight w:val="0"/>
          <w:marTop w:val="0"/>
          <w:marBottom w:val="0"/>
          <w:divBdr>
            <w:top w:val="none" w:sz="0" w:space="0" w:color="auto"/>
            <w:left w:val="none" w:sz="0" w:space="0" w:color="auto"/>
            <w:bottom w:val="none" w:sz="0" w:space="0" w:color="auto"/>
            <w:right w:val="none" w:sz="0" w:space="0" w:color="auto"/>
          </w:divBdr>
        </w:div>
        <w:div w:id="1147668437">
          <w:marLeft w:val="0"/>
          <w:marRight w:val="0"/>
          <w:marTop w:val="0"/>
          <w:marBottom w:val="0"/>
          <w:divBdr>
            <w:top w:val="none" w:sz="0" w:space="0" w:color="auto"/>
            <w:left w:val="none" w:sz="0" w:space="0" w:color="auto"/>
            <w:bottom w:val="none" w:sz="0" w:space="0" w:color="auto"/>
            <w:right w:val="none" w:sz="0" w:space="0" w:color="auto"/>
          </w:divBdr>
        </w:div>
        <w:div w:id="67770903">
          <w:marLeft w:val="0"/>
          <w:marRight w:val="0"/>
          <w:marTop w:val="0"/>
          <w:marBottom w:val="0"/>
          <w:divBdr>
            <w:top w:val="none" w:sz="0" w:space="0" w:color="auto"/>
            <w:left w:val="none" w:sz="0" w:space="0" w:color="auto"/>
            <w:bottom w:val="none" w:sz="0" w:space="0" w:color="auto"/>
            <w:right w:val="none" w:sz="0" w:space="0" w:color="auto"/>
          </w:divBdr>
        </w:div>
        <w:div w:id="1774936731">
          <w:marLeft w:val="0"/>
          <w:marRight w:val="0"/>
          <w:marTop w:val="0"/>
          <w:marBottom w:val="0"/>
          <w:divBdr>
            <w:top w:val="none" w:sz="0" w:space="0" w:color="auto"/>
            <w:left w:val="none" w:sz="0" w:space="0" w:color="auto"/>
            <w:bottom w:val="none" w:sz="0" w:space="0" w:color="auto"/>
            <w:right w:val="none" w:sz="0" w:space="0" w:color="auto"/>
          </w:divBdr>
        </w:div>
        <w:div w:id="13003029">
          <w:marLeft w:val="0"/>
          <w:marRight w:val="0"/>
          <w:marTop w:val="0"/>
          <w:marBottom w:val="0"/>
          <w:divBdr>
            <w:top w:val="none" w:sz="0" w:space="0" w:color="auto"/>
            <w:left w:val="none" w:sz="0" w:space="0" w:color="auto"/>
            <w:bottom w:val="none" w:sz="0" w:space="0" w:color="auto"/>
            <w:right w:val="none" w:sz="0" w:space="0" w:color="auto"/>
          </w:divBdr>
        </w:div>
        <w:div w:id="19478352">
          <w:marLeft w:val="0"/>
          <w:marRight w:val="0"/>
          <w:marTop w:val="0"/>
          <w:marBottom w:val="0"/>
          <w:divBdr>
            <w:top w:val="none" w:sz="0" w:space="0" w:color="auto"/>
            <w:left w:val="none" w:sz="0" w:space="0" w:color="auto"/>
            <w:bottom w:val="none" w:sz="0" w:space="0" w:color="auto"/>
            <w:right w:val="none" w:sz="0" w:space="0" w:color="auto"/>
          </w:divBdr>
        </w:div>
        <w:div w:id="300892676">
          <w:marLeft w:val="0"/>
          <w:marRight w:val="0"/>
          <w:marTop w:val="0"/>
          <w:marBottom w:val="0"/>
          <w:divBdr>
            <w:top w:val="none" w:sz="0" w:space="0" w:color="auto"/>
            <w:left w:val="none" w:sz="0" w:space="0" w:color="auto"/>
            <w:bottom w:val="none" w:sz="0" w:space="0" w:color="auto"/>
            <w:right w:val="none" w:sz="0" w:space="0" w:color="auto"/>
          </w:divBdr>
        </w:div>
        <w:div w:id="817069560">
          <w:marLeft w:val="0"/>
          <w:marRight w:val="0"/>
          <w:marTop w:val="0"/>
          <w:marBottom w:val="0"/>
          <w:divBdr>
            <w:top w:val="none" w:sz="0" w:space="0" w:color="auto"/>
            <w:left w:val="none" w:sz="0" w:space="0" w:color="auto"/>
            <w:bottom w:val="none" w:sz="0" w:space="0" w:color="auto"/>
            <w:right w:val="none" w:sz="0" w:space="0" w:color="auto"/>
          </w:divBdr>
        </w:div>
        <w:div w:id="963123421">
          <w:marLeft w:val="0"/>
          <w:marRight w:val="0"/>
          <w:marTop w:val="0"/>
          <w:marBottom w:val="0"/>
          <w:divBdr>
            <w:top w:val="none" w:sz="0" w:space="0" w:color="auto"/>
            <w:left w:val="none" w:sz="0" w:space="0" w:color="auto"/>
            <w:bottom w:val="none" w:sz="0" w:space="0" w:color="auto"/>
            <w:right w:val="none" w:sz="0" w:space="0" w:color="auto"/>
          </w:divBdr>
        </w:div>
        <w:div w:id="19962940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act-too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empleyparishcouncil.org/wp-content/uploads/2020/03/200312_GD457_kempley-combined-doordrop_leaflet.pdf" TargetMode="External"/><Relationship Id="rId4" Type="http://schemas.openxmlformats.org/officeDocument/2006/relationships/webSettings" Target="webSettings.xml"/><Relationship Id="rId9" Type="http://schemas.openxmlformats.org/officeDocument/2006/relationships/hyperlink" Target="https://trello.com/b/71rrSkH3/climate-engagement-best-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KempleyGreen Consultants</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Martin Brocklehurst</cp:lastModifiedBy>
  <cp:revision>2</cp:revision>
  <cp:lastPrinted>2019-06-04T16:01:00Z</cp:lastPrinted>
  <dcterms:created xsi:type="dcterms:W3CDTF">2021-09-18T16:58:00Z</dcterms:created>
  <dcterms:modified xsi:type="dcterms:W3CDTF">2021-09-18T16:58:00Z</dcterms:modified>
</cp:coreProperties>
</file>