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14F9" w14:textId="00523155" w:rsidR="00BA30EF" w:rsidRDefault="00BA30EF" w:rsidP="00BA30EF">
      <w:pPr>
        <w:rPr>
          <w:rFonts w:asciiTheme="majorHAnsi" w:hAnsiTheme="majorHAnsi" w:cstheme="majorHAnsi"/>
          <w:b/>
          <w:bCs/>
        </w:rPr>
      </w:pPr>
      <w:r w:rsidRPr="00BA30EF">
        <w:rPr>
          <w:rFonts w:asciiTheme="majorHAnsi" w:hAnsiTheme="majorHAnsi" w:cstheme="majorHAnsi"/>
          <w:b/>
          <w:bCs/>
        </w:rPr>
        <w:t>Kempley Parish Council - Climate Change Emergency</w:t>
      </w:r>
    </w:p>
    <w:p w14:paraId="0BACFCF9" w14:textId="58C5CB92" w:rsidR="009155C5" w:rsidRDefault="00BA30EF" w:rsidP="00BA30EF">
      <w:pPr>
        <w:rPr>
          <w:rFonts w:asciiTheme="majorHAnsi" w:hAnsiTheme="majorHAnsi" w:cstheme="majorHAnsi"/>
          <w:b/>
          <w:bCs/>
        </w:rPr>
      </w:pPr>
      <w:r>
        <w:rPr>
          <w:rFonts w:asciiTheme="majorHAnsi" w:hAnsiTheme="majorHAnsi" w:cstheme="majorHAnsi"/>
          <w:b/>
          <w:bCs/>
        </w:rPr>
        <w:t>Report on progress to the</w:t>
      </w:r>
      <w:r w:rsidR="00DB6F4B">
        <w:rPr>
          <w:rFonts w:asciiTheme="majorHAnsi" w:hAnsiTheme="majorHAnsi" w:cstheme="majorHAnsi"/>
          <w:b/>
          <w:bCs/>
        </w:rPr>
        <w:t xml:space="preserve"> </w:t>
      </w:r>
      <w:r w:rsidR="00722FDA">
        <w:rPr>
          <w:rFonts w:asciiTheme="majorHAnsi" w:hAnsiTheme="majorHAnsi" w:cstheme="majorHAnsi"/>
          <w:b/>
          <w:bCs/>
        </w:rPr>
        <w:t>November</w:t>
      </w:r>
      <w:r>
        <w:rPr>
          <w:rFonts w:asciiTheme="majorHAnsi" w:hAnsiTheme="majorHAnsi" w:cstheme="majorHAnsi"/>
          <w:b/>
          <w:bCs/>
        </w:rPr>
        <w:t xml:space="preserve"> 202</w:t>
      </w:r>
      <w:r w:rsidR="00ED258B">
        <w:rPr>
          <w:rFonts w:asciiTheme="majorHAnsi" w:hAnsiTheme="majorHAnsi" w:cstheme="majorHAnsi"/>
          <w:b/>
          <w:bCs/>
        </w:rPr>
        <w:t xml:space="preserve">1 </w:t>
      </w:r>
      <w:r>
        <w:rPr>
          <w:rFonts w:asciiTheme="majorHAnsi" w:hAnsiTheme="majorHAnsi" w:cstheme="majorHAnsi"/>
          <w:b/>
          <w:bCs/>
        </w:rPr>
        <w:t>Parish Council Meeting.</w:t>
      </w:r>
    </w:p>
    <w:p w14:paraId="0892AC84" w14:textId="77777777" w:rsidR="00374BA6" w:rsidRDefault="00374BA6" w:rsidP="001E3C0B">
      <w:pPr>
        <w:rPr>
          <w:rFonts w:asciiTheme="majorHAnsi" w:hAnsiTheme="majorHAnsi" w:cstheme="majorHAnsi"/>
          <w:b/>
          <w:bCs/>
        </w:rPr>
      </w:pPr>
    </w:p>
    <w:p w14:paraId="394B43C0" w14:textId="26DEA066" w:rsidR="003E04FF" w:rsidRDefault="003E04FF" w:rsidP="001E3C0B">
      <w:pPr>
        <w:rPr>
          <w:rFonts w:asciiTheme="majorHAnsi" w:hAnsiTheme="majorHAnsi" w:cstheme="majorHAnsi"/>
          <w:b/>
          <w:bCs/>
        </w:rPr>
      </w:pPr>
      <w:r>
        <w:rPr>
          <w:rFonts w:asciiTheme="majorHAnsi" w:hAnsiTheme="majorHAnsi" w:cstheme="majorHAnsi"/>
          <w:b/>
          <w:bCs/>
        </w:rPr>
        <w:t>Summary</w:t>
      </w:r>
    </w:p>
    <w:p w14:paraId="5B9C53E8" w14:textId="33534CE9" w:rsidR="005D2CC9" w:rsidRDefault="005D2CC9" w:rsidP="001E3C0B">
      <w:pPr>
        <w:rPr>
          <w:rFonts w:asciiTheme="majorHAnsi" w:hAnsiTheme="majorHAnsi" w:cstheme="majorHAnsi"/>
        </w:rPr>
      </w:pPr>
      <w:r>
        <w:rPr>
          <w:rFonts w:asciiTheme="majorHAnsi" w:hAnsiTheme="majorHAnsi" w:cstheme="majorHAnsi"/>
        </w:rPr>
        <w:t>Kempley Parish Council is recommended to approve the following resolutions:</w:t>
      </w:r>
    </w:p>
    <w:p w14:paraId="41829BB2" w14:textId="2B4E24CD" w:rsidR="005D2CC9" w:rsidRDefault="005D2CC9" w:rsidP="005D2CC9">
      <w:pPr>
        <w:rPr>
          <w:rFonts w:asciiTheme="majorHAnsi" w:hAnsiTheme="majorHAnsi" w:cstheme="majorHAnsi"/>
          <w:b/>
          <w:bCs/>
        </w:rPr>
      </w:pPr>
    </w:p>
    <w:p w14:paraId="3BB86531" w14:textId="67EFA288" w:rsidR="00722FDA" w:rsidRPr="00722FDA" w:rsidRDefault="005D2CC9" w:rsidP="00722FDA">
      <w:pPr>
        <w:pStyle w:val="ListParagraph"/>
        <w:numPr>
          <w:ilvl w:val="0"/>
          <w:numId w:val="26"/>
        </w:numPr>
        <w:rPr>
          <w:rFonts w:asciiTheme="majorHAnsi" w:hAnsiTheme="majorHAnsi" w:cstheme="majorHAnsi"/>
          <w:b/>
          <w:bCs/>
        </w:rPr>
      </w:pPr>
      <w:r>
        <w:rPr>
          <w:rFonts w:asciiTheme="majorHAnsi" w:hAnsiTheme="majorHAnsi" w:cstheme="majorHAnsi"/>
          <w:b/>
          <w:bCs/>
          <w:color w:val="2A2C30"/>
          <w:spacing w:val="3"/>
        </w:rPr>
        <w:t xml:space="preserve">That </w:t>
      </w:r>
      <w:r w:rsidRPr="005D2CC9">
        <w:rPr>
          <w:rFonts w:asciiTheme="majorHAnsi" w:hAnsiTheme="majorHAnsi" w:cstheme="majorHAnsi"/>
          <w:b/>
          <w:bCs/>
          <w:color w:val="2A2C30"/>
          <w:spacing w:val="3"/>
        </w:rPr>
        <w:t xml:space="preserve">Kempley Parish Council </w:t>
      </w:r>
      <w:r>
        <w:rPr>
          <w:rFonts w:asciiTheme="majorHAnsi" w:hAnsiTheme="majorHAnsi" w:cstheme="majorHAnsi"/>
          <w:b/>
          <w:bCs/>
          <w:color w:val="2A2C30"/>
          <w:spacing w:val="3"/>
        </w:rPr>
        <w:t>sponsor a</w:t>
      </w:r>
      <w:r w:rsidRPr="005D2CC9">
        <w:rPr>
          <w:rFonts w:asciiTheme="majorHAnsi" w:hAnsiTheme="majorHAnsi" w:cstheme="majorHAnsi"/>
          <w:b/>
          <w:bCs/>
          <w:color w:val="2A2C30"/>
          <w:spacing w:val="3"/>
        </w:rPr>
        <w:t xml:space="preserve"> briefing evening</w:t>
      </w:r>
      <w:r w:rsidR="00722FDA">
        <w:rPr>
          <w:rFonts w:asciiTheme="majorHAnsi" w:hAnsiTheme="majorHAnsi" w:cstheme="majorHAnsi"/>
          <w:b/>
          <w:bCs/>
          <w:color w:val="2A2C30"/>
          <w:spacing w:val="3"/>
        </w:rPr>
        <w:t xml:space="preserve"> in the village hall</w:t>
      </w:r>
      <w:r>
        <w:rPr>
          <w:rFonts w:asciiTheme="majorHAnsi" w:hAnsiTheme="majorHAnsi" w:cstheme="majorHAnsi"/>
          <w:b/>
          <w:bCs/>
          <w:color w:val="2A2C30"/>
          <w:spacing w:val="3"/>
        </w:rPr>
        <w:t xml:space="preserve"> during </w:t>
      </w:r>
      <w:r w:rsidR="00722FDA">
        <w:rPr>
          <w:rFonts w:asciiTheme="majorHAnsi" w:hAnsiTheme="majorHAnsi" w:cstheme="majorHAnsi"/>
          <w:b/>
          <w:bCs/>
          <w:color w:val="2A2C30"/>
          <w:spacing w:val="3"/>
        </w:rPr>
        <w:t xml:space="preserve">January </w:t>
      </w:r>
      <w:r>
        <w:rPr>
          <w:rFonts w:asciiTheme="majorHAnsi" w:hAnsiTheme="majorHAnsi" w:cstheme="majorHAnsi"/>
          <w:b/>
          <w:bCs/>
          <w:color w:val="2A2C30"/>
          <w:spacing w:val="3"/>
        </w:rPr>
        <w:t>2022</w:t>
      </w:r>
      <w:r w:rsidRPr="005D2CC9">
        <w:rPr>
          <w:rFonts w:asciiTheme="majorHAnsi" w:hAnsiTheme="majorHAnsi" w:cstheme="majorHAnsi"/>
          <w:b/>
          <w:bCs/>
          <w:color w:val="2A2C30"/>
          <w:spacing w:val="3"/>
        </w:rPr>
        <w:t xml:space="preserve"> on the topic of heat pump</w:t>
      </w:r>
      <w:r>
        <w:rPr>
          <w:rFonts w:asciiTheme="majorHAnsi" w:hAnsiTheme="majorHAnsi" w:cstheme="majorHAnsi"/>
          <w:b/>
          <w:bCs/>
          <w:color w:val="2A2C30"/>
          <w:spacing w:val="3"/>
        </w:rPr>
        <w:t>s</w:t>
      </w:r>
      <w:r w:rsidR="00722FDA">
        <w:rPr>
          <w:rFonts w:asciiTheme="majorHAnsi" w:hAnsiTheme="majorHAnsi" w:cstheme="majorHAnsi"/>
          <w:b/>
          <w:bCs/>
          <w:color w:val="2A2C30"/>
          <w:spacing w:val="3"/>
        </w:rPr>
        <w:t xml:space="preserve"> to support </w:t>
      </w:r>
      <w:r w:rsidR="00FC4239">
        <w:rPr>
          <w:rFonts w:asciiTheme="majorHAnsi" w:hAnsiTheme="majorHAnsi" w:cstheme="majorHAnsi"/>
          <w:b/>
          <w:bCs/>
          <w:color w:val="2A2C30"/>
          <w:spacing w:val="3"/>
        </w:rPr>
        <w:t>a</w:t>
      </w:r>
      <w:r w:rsidR="00722FDA">
        <w:rPr>
          <w:rFonts w:asciiTheme="majorHAnsi" w:hAnsiTheme="majorHAnsi" w:cstheme="majorHAnsi"/>
          <w:b/>
          <w:bCs/>
          <w:color w:val="2A2C30"/>
          <w:spacing w:val="3"/>
        </w:rPr>
        <w:t xml:space="preserve"> new Government Grant Scheme expected to commence in April 2022</w:t>
      </w:r>
      <w:r w:rsidR="00605AB9">
        <w:rPr>
          <w:rFonts w:asciiTheme="majorHAnsi" w:hAnsiTheme="majorHAnsi" w:cstheme="majorHAnsi"/>
          <w:b/>
          <w:bCs/>
          <w:color w:val="2A2C30"/>
          <w:spacing w:val="3"/>
        </w:rPr>
        <w:t>;</w:t>
      </w:r>
      <w:r w:rsidRPr="005D2CC9">
        <w:rPr>
          <w:rFonts w:asciiTheme="majorHAnsi" w:hAnsiTheme="majorHAnsi" w:cstheme="majorHAnsi"/>
          <w:b/>
          <w:bCs/>
          <w:color w:val="2A2C30"/>
          <w:spacing w:val="3"/>
        </w:rPr>
        <w:t xml:space="preserve"> </w:t>
      </w:r>
    </w:p>
    <w:p w14:paraId="3BD90865" w14:textId="079F643C" w:rsidR="00605AB9" w:rsidRPr="00722FDA" w:rsidRDefault="00605AB9" w:rsidP="00605AB9">
      <w:pPr>
        <w:pStyle w:val="ListParagraph"/>
        <w:numPr>
          <w:ilvl w:val="0"/>
          <w:numId w:val="26"/>
        </w:numPr>
        <w:rPr>
          <w:rFonts w:asciiTheme="majorHAnsi" w:hAnsiTheme="majorHAnsi" w:cstheme="majorHAnsi"/>
          <w:b/>
          <w:bCs/>
        </w:rPr>
      </w:pPr>
      <w:r>
        <w:rPr>
          <w:rFonts w:asciiTheme="majorHAnsi" w:hAnsiTheme="majorHAnsi" w:cstheme="majorHAnsi"/>
          <w:b/>
          <w:bCs/>
        </w:rPr>
        <w:t>That Kempley Parish Council create a data layer on Parish Online to capture all carbon reduction schemes within the Parish and seek data from the owners on the expected carbon reductions that will follow; and</w:t>
      </w:r>
      <w:r w:rsidRPr="00722FDA">
        <w:rPr>
          <w:rFonts w:asciiTheme="majorHAnsi" w:hAnsiTheme="majorHAnsi" w:cstheme="majorHAnsi"/>
          <w:b/>
          <w:bCs/>
        </w:rPr>
        <w:t xml:space="preserve"> </w:t>
      </w:r>
    </w:p>
    <w:p w14:paraId="61C683CA" w14:textId="5BE9CCAC" w:rsidR="00722FDA" w:rsidRDefault="00722FDA" w:rsidP="00722FDA">
      <w:pPr>
        <w:pStyle w:val="ListParagraph"/>
        <w:numPr>
          <w:ilvl w:val="0"/>
          <w:numId w:val="26"/>
        </w:numPr>
        <w:rPr>
          <w:rFonts w:asciiTheme="majorHAnsi" w:hAnsiTheme="majorHAnsi" w:cstheme="majorHAnsi"/>
          <w:b/>
          <w:bCs/>
        </w:rPr>
      </w:pPr>
      <w:r w:rsidRPr="00722FDA">
        <w:rPr>
          <w:rFonts w:asciiTheme="majorHAnsi" w:hAnsiTheme="majorHAnsi" w:cstheme="majorHAnsi"/>
          <w:b/>
          <w:bCs/>
        </w:rPr>
        <w:t xml:space="preserve">That the Kempley Parish Clerk write to </w:t>
      </w:r>
      <w:r w:rsidR="004C0452" w:rsidRPr="00722FDA">
        <w:rPr>
          <w:rFonts w:asciiTheme="majorHAnsi" w:hAnsiTheme="majorHAnsi" w:cstheme="majorHAnsi"/>
          <w:b/>
          <w:bCs/>
        </w:rPr>
        <w:t>Gigaclear</w:t>
      </w:r>
      <w:r w:rsidRPr="00722FDA">
        <w:rPr>
          <w:rFonts w:asciiTheme="majorHAnsi" w:hAnsiTheme="majorHAnsi" w:cstheme="majorHAnsi"/>
          <w:b/>
          <w:bCs/>
        </w:rPr>
        <w:t>/</w:t>
      </w:r>
      <w:proofErr w:type="spellStart"/>
      <w:r w:rsidRPr="00722FDA">
        <w:rPr>
          <w:rFonts w:asciiTheme="majorHAnsi" w:hAnsiTheme="majorHAnsi" w:cstheme="majorHAnsi"/>
          <w:b/>
          <w:bCs/>
        </w:rPr>
        <w:t>Fastershires</w:t>
      </w:r>
      <w:proofErr w:type="spellEnd"/>
      <w:r w:rsidRPr="00722FDA">
        <w:rPr>
          <w:rFonts w:asciiTheme="majorHAnsi" w:hAnsiTheme="majorHAnsi" w:cstheme="majorHAnsi"/>
          <w:b/>
          <w:bCs/>
        </w:rPr>
        <w:t xml:space="preserve"> seeking clarification on the impact of the bankruptcy of the installation contractor Utilities on the </w:t>
      </w:r>
      <w:r w:rsidR="004C0452" w:rsidRPr="00722FDA">
        <w:rPr>
          <w:rFonts w:asciiTheme="majorHAnsi" w:hAnsiTheme="majorHAnsi" w:cstheme="majorHAnsi"/>
          <w:b/>
          <w:bCs/>
        </w:rPr>
        <w:t xml:space="preserve"> Glebe Orchard fibre optic</w:t>
      </w:r>
      <w:r w:rsidR="0036454E" w:rsidRPr="00722FDA">
        <w:rPr>
          <w:rFonts w:asciiTheme="majorHAnsi" w:hAnsiTheme="majorHAnsi" w:cstheme="majorHAnsi"/>
          <w:b/>
          <w:bCs/>
        </w:rPr>
        <w:t xml:space="preserve"> scheme</w:t>
      </w:r>
      <w:r w:rsidR="004C0452" w:rsidRPr="00722FDA">
        <w:rPr>
          <w:rFonts w:asciiTheme="majorHAnsi" w:hAnsiTheme="majorHAnsi" w:cstheme="majorHAnsi"/>
          <w:b/>
          <w:bCs/>
        </w:rPr>
        <w:t xml:space="preserve"> </w:t>
      </w:r>
      <w:r w:rsidRPr="00722FDA">
        <w:rPr>
          <w:rFonts w:asciiTheme="majorHAnsi" w:hAnsiTheme="majorHAnsi" w:cstheme="majorHAnsi"/>
          <w:b/>
          <w:bCs/>
        </w:rPr>
        <w:t>delivery dates as they affect Kemple</w:t>
      </w:r>
      <w:r w:rsidR="00605AB9">
        <w:rPr>
          <w:rFonts w:asciiTheme="majorHAnsi" w:hAnsiTheme="majorHAnsi" w:cstheme="majorHAnsi"/>
          <w:b/>
          <w:bCs/>
        </w:rPr>
        <w:t>y.</w:t>
      </w:r>
    </w:p>
    <w:p w14:paraId="7639CE1E" w14:textId="77777777" w:rsidR="005D2CC9" w:rsidRPr="005D2CC9" w:rsidRDefault="005D2CC9" w:rsidP="005D2CC9">
      <w:pPr>
        <w:pStyle w:val="ListParagraph"/>
        <w:rPr>
          <w:rFonts w:asciiTheme="majorHAnsi" w:hAnsiTheme="majorHAnsi" w:cstheme="majorHAnsi"/>
          <w:b/>
          <w:bCs/>
        </w:rPr>
      </w:pPr>
    </w:p>
    <w:p w14:paraId="53D2A848" w14:textId="28CD25CE" w:rsidR="00AF5973" w:rsidRPr="00AF5973" w:rsidRDefault="00AF5973" w:rsidP="001E3C0B">
      <w:pPr>
        <w:rPr>
          <w:rFonts w:asciiTheme="majorHAnsi" w:hAnsiTheme="majorHAnsi" w:cstheme="majorHAnsi"/>
          <w:b/>
          <w:bCs/>
        </w:rPr>
      </w:pPr>
      <w:r w:rsidRPr="00AF5973">
        <w:rPr>
          <w:rFonts w:asciiTheme="majorHAnsi" w:hAnsiTheme="majorHAnsi" w:cstheme="majorHAnsi"/>
          <w:b/>
          <w:bCs/>
        </w:rPr>
        <w:t>Introduction</w:t>
      </w:r>
    </w:p>
    <w:p w14:paraId="5691F489" w14:textId="39AF5B56" w:rsidR="00BA30EF" w:rsidRPr="001E3C0B" w:rsidRDefault="00ED258B" w:rsidP="001E3C0B">
      <w:pPr>
        <w:rPr>
          <w:rFonts w:asciiTheme="majorHAnsi" w:hAnsiTheme="majorHAnsi" w:cstheme="majorHAnsi"/>
          <w:b/>
          <w:bCs/>
        </w:rPr>
      </w:pPr>
      <w:r w:rsidRPr="00BA30EF">
        <w:rPr>
          <w:rFonts w:asciiTheme="majorHAnsi" w:hAnsiTheme="majorHAnsi" w:cstheme="majorHAnsi"/>
        </w:rPr>
        <w:t xml:space="preserve">Kempley Parish Council </w:t>
      </w:r>
      <w:r w:rsidR="00D17C57">
        <w:rPr>
          <w:rFonts w:asciiTheme="majorHAnsi" w:hAnsiTheme="majorHAnsi" w:cstheme="majorHAnsi"/>
        </w:rPr>
        <w:t xml:space="preserve"> (KPC) </w:t>
      </w:r>
      <w:r>
        <w:rPr>
          <w:rFonts w:asciiTheme="majorHAnsi" w:hAnsiTheme="majorHAnsi" w:cstheme="majorHAnsi"/>
        </w:rPr>
        <w:t xml:space="preserve">declared a </w:t>
      </w:r>
      <w:r w:rsidRPr="00BA30EF">
        <w:rPr>
          <w:rFonts w:asciiTheme="majorHAnsi" w:hAnsiTheme="majorHAnsi" w:cstheme="majorHAnsi"/>
        </w:rPr>
        <w:t xml:space="preserve">Climate Change </w:t>
      </w:r>
      <w:r w:rsidR="00BA6CF3" w:rsidRPr="00BA30EF">
        <w:rPr>
          <w:rFonts w:asciiTheme="majorHAnsi" w:hAnsiTheme="majorHAnsi" w:cstheme="majorHAnsi"/>
        </w:rPr>
        <w:t>Emergency</w:t>
      </w:r>
      <w:r w:rsidR="00BA6CF3">
        <w:rPr>
          <w:rFonts w:asciiTheme="majorHAnsi" w:hAnsiTheme="majorHAnsi" w:cstheme="majorHAnsi"/>
        </w:rPr>
        <w:t xml:space="preserve"> </w:t>
      </w:r>
      <w:r w:rsidR="00BA6CF3" w:rsidRPr="00BA30EF">
        <w:rPr>
          <w:rFonts w:asciiTheme="majorHAnsi" w:hAnsiTheme="majorHAnsi" w:cstheme="majorHAnsi"/>
        </w:rPr>
        <w:t>at</w:t>
      </w:r>
      <w:r w:rsidRPr="00BA30EF">
        <w:rPr>
          <w:rFonts w:asciiTheme="majorHAnsi" w:hAnsiTheme="majorHAnsi" w:cstheme="majorHAnsi"/>
        </w:rPr>
        <w:t xml:space="preserve"> our meeting </w:t>
      </w:r>
      <w:r w:rsidR="000050AB">
        <w:rPr>
          <w:rFonts w:asciiTheme="majorHAnsi" w:hAnsiTheme="majorHAnsi" w:cstheme="majorHAnsi"/>
        </w:rPr>
        <w:t xml:space="preserve">in October </w:t>
      </w:r>
      <w:r w:rsidRPr="00BA30EF">
        <w:rPr>
          <w:rFonts w:asciiTheme="majorHAnsi" w:hAnsiTheme="majorHAnsi" w:cstheme="majorHAnsi"/>
        </w:rPr>
        <w:t>2019</w:t>
      </w:r>
      <w:r>
        <w:rPr>
          <w:rFonts w:asciiTheme="majorHAnsi" w:hAnsiTheme="majorHAnsi" w:cstheme="majorHAnsi"/>
        </w:rPr>
        <w:t>.</w:t>
      </w:r>
      <w:r w:rsidR="001E3C0B">
        <w:rPr>
          <w:rFonts w:asciiTheme="majorHAnsi" w:hAnsiTheme="majorHAnsi" w:cstheme="majorHAnsi"/>
        </w:rPr>
        <w:t xml:space="preserve"> </w:t>
      </w:r>
      <w:r>
        <w:rPr>
          <w:rFonts w:asciiTheme="majorHAnsi" w:hAnsiTheme="majorHAnsi" w:cstheme="majorHAnsi"/>
          <w:color w:val="0B0C0C"/>
        </w:rPr>
        <w:t xml:space="preserve">We agreed at our November 2020 meeting that </w:t>
      </w:r>
      <w:r w:rsidR="00D17C57">
        <w:rPr>
          <w:rFonts w:asciiTheme="majorHAnsi" w:hAnsiTheme="majorHAnsi" w:cstheme="majorHAnsi"/>
          <w:color w:val="0B0C0C"/>
        </w:rPr>
        <w:t xml:space="preserve">the KPC </w:t>
      </w:r>
      <w:r>
        <w:rPr>
          <w:rFonts w:asciiTheme="majorHAnsi" w:hAnsiTheme="majorHAnsi" w:cstheme="majorHAnsi"/>
          <w:color w:val="0B0C0C"/>
        </w:rPr>
        <w:t xml:space="preserve">would </w:t>
      </w:r>
      <w:r w:rsidR="00BA30EF" w:rsidRPr="00BA30EF">
        <w:rPr>
          <w:rFonts w:asciiTheme="majorHAnsi" w:hAnsiTheme="majorHAnsi" w:cstheme="majorHAnsi"/>
          <w:color w:val="0B0C0C"/>
        </w:rPr>
        <w:t>move forward towards carbon neutrality by 2030 by taking the following actions:</w:t>
      </w:r>
    </w:p>
    <w:p w14:paraId="385F1831" w14:textId="39E9F3EC" w:rsidR="00BA30EF" w:rsidRPr="00BA30EF" w:rsidRDefault="00BA30EF" w:rsidP="001E3C0B">
      <w:pPr>
        <w:pStyle w:val="NormalWeb"/>
        <w:numPr>
          <w:ilvl w:val="0"/>
          <w:numId w:val="12"/>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 xml:space="preserve">Baselining our current </w:t>
      </w:r>
      <w:r w:rsidR="00ED258B">
        <w:rPr>
          <w:rFonts w:asciiTheme="majorHAnsi" w:hAnsiTheme="majorHAnsi" w:cstheme="majorHAnsi"/>
          <w:b/>
          <w:bCs/>
          <w:color w:val="0B0C0C"/>
          <w:sz w:val="24"/>
          <w:szCs w:val="24"/>
        </w:rPr>
        <w:t xml:space="preserve">community </w:t>
      </w:r>
      <w:r w:rsidRPr="00BA30EF">
        <w:rPr>
          <w:rFonts w:asciiTheme="majorHAnsi" w:hAnsiTheme="majorHAnsi" w:cstheme="majorHAnsi"/>
          <w:b/>
          <w:bCs/>
          <w:color w:val="0B0C0C"/>
          <w:sz w:val="24"/>
          <w:szCs w:val="24"/>
        </w:rPr>
        <w:t>carbon emissions</w:t>
      </w:r>
      <w:r w:rsidRPr="00BA30EF">
        <w:rPr>
          <w:rFonts w:asciiTheme="majorHAnsi" w:hAnsiTheme="majorHAnsi" w:cstheme="majorHAnsi"/>
          <w:color w:val="0B0C0C"/>
          <w:sz w:val="24"/>
          <w:szCs w:val="24"/>
        </w:rPr>
        <w:t xml:space="preserve"> </w:t>
      </w:r>
    </w:p>
    <w:p w14:paraId="332FE346" w14:textId="4E3D4CBF" w:rsidR="00BA30EF" w:rsidRPr="00BA30EF" w:rsidRDefault="00BA30EF" w:rsidP="001E3C0B">
      <w:pPr>
        <w:pStyle w:val="NormalWeb"/>
        <w:numPr>
          <w:ilvl w:val="0"/>
          <w:numId w:val="12"/>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Showcasing best examples of carbon reduction programmes</w:t>
      </w:r>
      <w:r w:rsidRPr="00BA30EF">
        <w:rPr>
          <w:rFonts w:asciiTheme="majorHAnsi" w:hAnsiTheme="majorHAnsi" w:cstheme="majorHAnsi"/>
          <w:color w:val="0B0C0C"/>
          <w:sz w:val="24"/>
          <w:szCs w:val="24"/>
        </w:rPr>
        <w:t xml:space="preserve"> </w:t>
      </w:r>
    </w:p>
    <w:p w14:paraId="5DC38B07" w14:textId="77777777" w:rsidR="00C11426" w:rsidRPr="00C11426" w:rsidRDefault="00BA30EF" w:rsidP="001E3C0B">
      <w:pPr>
        <w:pStyle w:val="NormalWeb"/>
        <w:numPr>
          <w:ilvl w:val="0"/>
          <w:numId w:val="12"/>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uptake of existing grant schemes</w:t>
      </w:r>
      <w:r w:rsidRPr="00BA30EF">
        <w:rPr>
          <w:rFonts w:asciiTheme="majorHAnsi" w:hAnsiTheme="majorHAnsi" w:cstheme="majorHAnsi"/>
          <w:color w:val="0B0C0C"/>
          <w:sz w:val="24"/>
          <w:szCs w:val="24"/>
        </w:rPr>
        <w:t xml:space="preserve"> </w:t>
      </w:r>
      <w:r w:rsidRPr="00ED258B">
        <w:rPr>
          <w:rFonts w:asciiTheme="majorHAnsi" w:hAnsiTheme="majorHAnsi" w:cstheme="majorHAnsi"/>
          <w:b/>
          <w:bCs/>
          <w:color w:val="0B0C0C"/>
          <w:sz w:val="24"/>
          <w:szCs w:val="24"/>
        </w:rPr>
        <w:t>that will support carbon reduction</w:t>
      </w:r>
    </w:p>
    <w:p w14:paraId="4F2EB53E" w14:textId="7487381F" w:rsidR="00BA30EF" w:rsidRPr="00C11426" w:rsidRDefault="00C11426" w:rsidP="001E3C0B">
      <w:pPr>
        <w:pStyle w:val="NormalWeb"/>
        <w:numPr>
          <w:ilvl w:val="0"/>
          <w:numId w:val="12"/>
        </w:numPr>
        <w:shd w:val="clear" w:color="auto" w:fill="FFFFFF"/>
        <w:spacing w:before="0" w:beforeAutospacing="0" w:after="285" w:afterAutospacing="0"/>
        <w:ind w:left="357" w:hanging="357"/>
        <w:contextualSpacing/>
        <w:rPr>
          <w:rFonts w:asciiTheme="majorHAnsi" w:hAnsiTheme="majorHAnsi" w:cstheme="majorHAnsi"/>
          <w:color w:val="0B0C0C"/>
          <w:sz w:val="24"/>
          <w:szCs w:val="24"/>
        </w:rPr>
      </w:pPr>
      <w:r w:rsidRPr="00BA30EF">
        <w:rPr>
          <w:rFonts w:asciiTheme="majorHAnsi" w:hAnsiTheme="majorHAnsi" w:cstheme="majorHAnsi"/>
          <w:b/>
          <w:bCs/>
          <w:color w:val="0B0C0C"/>
          <w:sz w:val="24"/>
          <w:szCs w:val="24"/>
        </w:rPr>
        <w:t>Promoting the full uptake and use of superfast broadband</w:t>
      </w:r>
      <w:r w:rsidR="00BA30EF" w:rsidRPr="00C11426">
        <w:rPr>
          <w:rFonts w:asciiTheme="majorHAnsi" w:hAnsiTheme="majorHAnsi" w:cstheme="majorHAnsi"/>
          <w:b/>
          <w:bCs/>
          <w:color w:val="0B0C0C"/>
          <w:sz w:val="24"/>
          <w:szCs w:val="24"/>
        </w:rPr>
        <w:t xml:space="preserve"> </w:t>
      </w:r>
      <w:r w:rsidR="00ED258B" w:rsidRPr="00934706">
        <w:rPr>
          <w:rFonts w:asciiTheme="majorHAnsi" w:hAnsiTheme="majorHAnsi" w:cstheme="majorHAnsi"/>
          <w:color w:val="0B0C0C"/>
          <w:sz w:val="24"/>
          <w:szCs w:val="24"/>
        </w:rPr>
        <w:t>[</w:t>
      </w:r>
      <w:r w:rsidR="00ED258B" w:rsidRPr="00C11426">
        <w:rPr>
          <w:rFonts w:asciiTheme="majorHAnsi" w:hAnsiTheme="majorHAnsi" w:cstheme="majorHAnsi"/>
          <w:color w:val="0B0C0C"/>
          <w:sz w:val="24"/>
          <w:szCs w:val="24"/>
        </w:rPr>
        <w:t>to drive change in the way we work, travel and shop to reduce carbon emissions].</w:t>
      </w:r>
    </w:p>
    <w:p w14:paraId="1C5916A2" w14:textId="77777777" w:rsidR="000050AB" w:rsidRDefault="00ED258B" w:rsidP="00374BA6">
      <w:pPr>
        <w:contextualSpacing/>
        <w:jc w:val="both"/>
        <w:rPr>
          <w:rFonts w:asciiTheme="majorHAnsi" w:hAnsiTheme="majorHAnsi" w:cstheme="majorHAnsi"/>
          <w:b/>
          <w:bCs/>
        </w:rPr>
      </w:pPr>
      <w:r>
        <w:rPr>
          <w:rFonts w:asciiTheme="majorHAnsi" w:hAnsiTheme="majorHAnsi" w:cstheme="majorHAnsi"/>
          <w:b/>
          <w:bCs/>
        </w:rPr>
        <w:t>Progress Report</w:t>
      </w:r>
    </w:p>
    <w:p w14:paraId="1763FE94" w14:textId="77777777" w:rsidR="00C75FC1" w:rsidRDefault="00C75FC1" w:rsidP="00C75FC1">
      <w:pPr>
        <w:rPr>
          <w:rFonts w:ascii="Arial" w:hAnsi="Arial" w:cs="Arial"/>
          <w:color w:val="2A2C30"/>
          <w:spacing w:val="3"/>
        </w:rPr>
      </w:pPr>
    </w:p>
    <w:p w14:paraId="4E19DC76" w14:textId="0223D58F" w:rsidR="00ED258B" w:rsidRPr="000050AB" w:rsidRDefault="00C75FC1" w:rsidP="00374BA6">
      <w:pPr>
        <w:contextualSpacing/>
        <w:jc w:val="both"/>
        <w:rPr>
          <w:rFonts w:asciiTheme="majorHAnsi" w:hAnsiTheme="majorHAnsi" w:cstheme="majorHAnsi"/>
          <w:b/>
          <w:bCs/>
        </w:rPr>
      </w:pPr>
      <w:r>
        <w:rPr>
          <w:rFonts w:asciiTheme="majorHAnsi" w:hAnsiTheme="majorHAnsi" w:cstheme="majorHAnsi"/>
        </w:rPr>
        <w:t>P</w:t>
      </w:r>
      <w:r w:rsidR="00ED258B">
        <w:rPr>
          <w:rFonts w:asciiTheme="majorHAnsi" w:hAnsiTheme="majorHAnsi" w:cstheme="majorHAnsi"/>
        </w:rPr>
        <w:t>rogress on our four key target areas</w:t>
      </w:r>
      <w:r w:rsidR="000050AB">
        <w:rPr>
          <w:rFonts w:asciiTheme="majorHAnsi" w:hAnsiTheme="majorHAnsi" w:cstheme="majorHAnsi"/>
        </w:rPr>
        <w:t xml:space="preserve"> since our </w:t>
      </w:r>
      <w:r>
        <w:rPr>
          <w:rFonts w:asciiTheme="majorHAnsi" w:hAnsiTheme="majorHAnsi" w:cstheme="majorHAnsi"/>
        </w:rPr>
        <w:t>September</w:t>
      </w:r>
      <w:r w:rsidR="000050AB">
        <w:rPr>
          <w:rFonts w:asciiTheme="majorHAnsi" w:hAnsiTheme="majorHAnsi" w:cstheme="majorHAnsi"/>
        </w:rPr>
        <w:t xml:space="preserve"> meeting</w:t>
      </w:r>
      <w:r>
        <w:rPr>
          <w:rFonts w:asciiTheme="majorHAnsi" w:hAnsiTheme="majorHAnsi" w:cstheme="majorHAnsi"/>
        </w:rPr>
        <w:t xml:space="preserve"> is as follows</w:t>
      </w:r>
      <w:r w:rsidR="00ED258B">
        <w:rPr>
          <w:rFonts w:asciiTheme="majorHAnsi" w:hAnsiTheme="majorHAnsi" w:cstheme="majorHAnsi"/>
        </w:rPr>
        <w:t>;</w:t>
      </w:r>
    </w:p>
    <w:p w14:paraId="17D333EB" w14:textId="77777777" w:rsidR="009155C5" w:rsidRPr="00ED258B" w:rsidRDefault="009155C5" w:rsidP="00ED258B">
      <w:pPr>
        <w:jc w:val="both"/>
        <w:rPr>
          <w:rFonts w:asciiTheme="majorHAnsi" w:hAnsiTheme="majorHAnsi" w:cstheme="majorHAnsi"/>
        </w:rPr>
      </w:pPr>
    </w:p>
    <w:p w14:paraId="7DE9F718" w14:textId="77777777" w:rsidR="00374BA6" w:rsidRPr="00374BA6" w:rsidRDefault="00ED258B" w:rsidP="00374BA6">
      <w:pPr>
        <w:pStyle w:val="NormalWeb"/>
        <w:numPr>
          <w:ilvl w:val="0"/>
          <w:numId w:val="21"/>
        </w:numPr>
        <w:shd w:val="clear" w:color="auto" w:fill="FFFFFF"/>
        <w:spacing w:before="0" w:beforeAutospacing="0" w:after="285" w:afterAutospacing="0"/>
        <w:contextualSpacing/>
        <w:rPr>
          <w:rFonts w:asciiTheme="majorHAnsi" w:hAnsiTheme="majorHAnsi" w:cstheme="majorHAnsi"/>
          <w:b/>
          <w:bCs/>
          <w:color w:val="0B0C0C"/>
          <w:sz w:val="24"/>
          <w:szCs w:val="24"/>
          <w:u w:val="single"/>
        </w:rPr>
      </w:pPr>
      <w:r w:rsidRPr="00374BA6">
        <w:rPr>
          <w:rFonts w:asciiTheme="majorHAnsi" w:hAnsiTheme="majorHAnsi" w:cstheme="majorHAnsi"/>
          <w:b/>
          <w:bCs/>
          <w:color w:val="0B0C0C"/>
          <w:sz w:val="24"/>
          <w:szCs w:val="24"/>
          <w:u w:val="single"/>
        </w:rPr>
        <w:t xml:space="preserve">Baselining our current community carbon emissions – </w:t>
      </w:r>
    </w:p>
    <w:p w14:paraId="3997EC0F" w14:textId="738026F9" w:rsidR="00542DEE" w:rsidRDefault="00605AB9" w:rsidP="007E342C">
      <w:pPr>
        <w:pStyle w:val="NormalWeb"/>
        <w:shd w:val="clear" w:color="auto" w:fill="FFFFFF"/>
        <w:spacing w:before="0" w:beforeAutospacing="0" w:after="285" w:afterAutospacing="0"/>
        <w:ind w:left="360"/>
        <w:contextualSpacing/>
        <w:rPr>
          <w:rFonts w:asciiTheme="majorHAnsi" w:hAnsiTheme="majorHAnsi" w:cstheme="majorHAnsi"/>
          <w:color w:val="000000"/>
          <w:sz w:val="24"/>
          <w:szCs w:val="24"/>
        </w:rPr>
      </w:pPr>
      <w:r>
        <w:rPr>
          <w:rFonts w:asciiTheme="majorHAnsi" w:eastAsia="Times New Roman" w:hAnsiTheme="majorHAnsi" w:cstheme="majorHAnsi"/>
          <w:color w:val="000000"/>
          <w:sz w:val="24"/>
          <w:szCs w:val="24"/>
          <w:lang w:eastAsia="en-GB"/>
        </w:rPr>
        <w:t xml:space="preserve">1.1 </w:t>
      </w:r>
      <w:r w:rsidR="00542DEE">
        <w:rPr>
          <w:rFonts w:asciiTheme="majorHAnsi" w:eastAsia="Times New Roman" w:hAnsiTheme="majorHAnsi" w:cstheme="majorHAnsi"/>
          <w:color w:val="000000"/>
          <w:sz w:val="24"/>
          <w:szCs w:val="24"/>
          <w:lang w:eastAsia="en-GB"/>
        </w:rPr>
        <w:t>The b</w:t>
      </w:r>
      <w:r w:rsidR="007E342C">
        <w:rPr>
          <w:rFonts w:asciiTheme="majorHAnsi" w:eastAsia="Times New Roman" w:hAnsiTheme="majorHAnsi" w:cstheme="majorHAnsi"/>
          <w:color w:val="000000"/>
          <w:sz w:val="24"/>
          <w:szCs w:val="24"/>
          <w:lang w:eastAsia="en-GB"/>
        </w:rPr>
        <w:t>ase line</w:t>
      </w:r>
      <w:r w:rsidR="000050AB">
        <w:rPr>
          <w:rFonts w:asciiTheme="majorHAnsi" w:eastAsia="Times New Roman" w:hAnsiTheme="majorHAnsi" w:cstheme="majorHAnsi"/>
          <w:color w:val="000000"/>
          <w:sz w:val="24"/>
          <w:szCs w:val="24"/>
          <w:lang w:eastAsia="en-GB"/>
        </w:rPr>
        <w:t xml:space="preserve"> carbon emissions</w:t>
      </w:r>
      <w:r w:rsidR="007E342C">
        <w:rPr>
          <w:rFonts w:asciiTheme="majorHAnsi" w:eastAsia="Times New Roman" w:hAnsiTheme="majorHAnsi" w:cstheme="majorHAnsi"/>
          <w:color w:val="000000"/>
          <w:sz w:val="24"/>
          <w:szCs w:val="24"/>
          <w:lang w:eastAsia="en-GB"/>
        </w:rPr>
        <w:t xml:space="preserve"> were reported for the village </w:t>
      </w:r>
      <w:r w:rsidR="000050AB">
        <w:rPr>
          <w:rFonts w:asciiTheme="majorHAnsi" w:eastAsia="Times New Roman" w:hAnsiTheme="majorHAnsi" w:cstheme="majorHAnsi"/>
          <w:color w:val="000000"/>
          <w:sz w:val="24"/>
          <w:szCs w:val="24"/>
          <w:lang w:eastAsia="en-GB"/>
        </w:rPr>
        <w:t xml:space="preserve"> </w:t>
      </w:r>
      <w:r w:rsidR="007E342C">
        <w:rPr>
          <w:rFonts w:asciiTheme="majorHAnsi" w:eastAsia="Times New Roman" w:hAnsiTheme="majorHAnsi" w:cstheme="majorHAnsi"/>
          <w:color w:val="000000"/>
          <w:sz w:val="24"/>
          <w:szCs w:val="24"/>
          <w:lang w:eastAsia="en-GB"/>
        </w:rPr>
        <w:t>at our May</w:t>
      </w:r>
      <w:r>
        <w:rPr>
          <w:rFonts w:asciiTheme="majorHAnsi" w:eastAsia="Times New Roman" w:hAnsiTheme="majorHAnsi" w:cstheme="majorHAnsi"/>
          <w:color w:val="000000"/>
          <w:sz w:val="24"/>
          <w:szCs w:val="24"/>
          <w:lang w:eastAsia="en-GB"/>
        </w:rPr>
        <w:t xml:space="preserve"> 2021</w:t>
      </w:r>
      <w:r w:rsidR="007E342C">
        <w:rPr>
          <w:rFonts w:asciiTheme="majorHAnsi" w:eastAsia="Times New Roman" w:hAnsiTheme="majorHAnsi" w:cstheme="majorHAnsi"/>
          <w:color w:val="000000"/>
          <w:sz w:val="24"/>
          <w:szCs w:val="24"/>
          <w:lang w:eastAsia="en-GB"/>
        </w:rPr>
        <w:t xml:space="preserve"> meeting</w:t>
      </w:r>
      <w:r w:rsidR="000050AB">
        <w:rPr>
          <w:rFonts w:asciiTheme="majorHAnsi" w:eastAsia="Times New Roman" w:hAnsiTheme="majorHAnsi" w:cstheme="majorHAnsi"/>
          <w:color w:val="000000"/>
          <w:sz w:val="24"/>
          <w:szCs w:val="24"/>
          <w:lang w:eastAsia="en-GB"/>
        </w:rPr>
        <w:t xml:space="preserve">, using the </w:t>
      </w:r>
      <w:r w:rsidR="009823E8" w:rsidRPr="00374BA6">
        <w:rPr>
          <w:rFonts w:asciiTheme="majorHAnsi" w:eastAsia="Times New Roman" w:hAnsiTheme="majorHAnsi" w:cstheme="majorHAnsi"/>
          <w:color w:val="000000"/>
          <w:sz w:val="24"/>
          <w:szCs w:val="24"/>
          <w:lang w:eastAsia="en-GB"/>
        </w:rPr>
        <w:t xml:space="preserve">Exeter University </w:t>
      </w:r>
      <w:r w:rsidR="000050AB">
        <w:rPr>
          <w:rFonts w:asciiTheme="majorHAnsi" w:eastAsia="Times New Roman" w:hAnsiTheme="majorHAnsi" w:cstheme="majorHAnsi"/>
          <w:color w:val="000000"/>
          <w:sz w:val="24"/>
          <w:szCs w:val="24"/>
          <w:lang w:eastAsia="en-GB"/>
        </w:rPr>
        <w:t xml:space="preserve"> et al C</w:t>
      </w:r>
      <w:r w:rsidR="000050AB" w:rsidRPr="00374BA6">
        <w:rPr>
          <w:rFonts w:asciiTheme="majorHAnsi" w:eastAsia="Times New Roman" w:hAnsiTheme="majorHAnsi" w:cstheme="majorHAnsi"/>
          <w:color w:val="000000"/>
          <w:sz w:val="24"/>
          <w:szCs w:val="24"/>
          <w:lang w:eastAsia="en-GB"/>
        </w:rPr>
        <w:t xml:space="preserve">ommunity carbon calculator  - </w:t>
      </w:r>
      <w:hyperlink r:id="rId7" w:history="1">
        <w:r w:rsidR="000050AB" w:rsidRPr="00374BA6">
          <w:rPr>
            <w:rStyle w:val="Hyperlink"/>
            <w:rFonts w:asciiTheme="majorHAnsi" w:hAnsiTheme="majorHAnsi" w:cstheme="majorHAnsi"/>
            <w:sz w:val="24"/>
            <w:szCs w:val="24"/>
          </w:rPr>
          <w:t>impact-tool.org.uk/</w:t>
        </w:r>
      </w:hyperlink>
      <w:r w:rsidR="000050AB" w:rsidRPr="00374BA6">
        <w:rPr>
          <w:rFonts w:asciiTheme="majorHAnsi" w:hAnsiTheme="majorHAnsi" w:cstheme="majorHAnsi"/>
          <w:color w:val="000000"/>
          <w:sz w:val="24"/>
          <w:szCs w:val="24"/>
        </w:rPr>
        <w:t xml:space="preserve">  </w:t>
      </w:r>
    </w:p>
    <w:p w14:paraId="24359964" w14:textId="77777777" w:rsidR="00542DEE" w:rsidRDefault="00542DEE" w:rsidP="007E342C">
      <w:pPr>
        <w:pStyle w:val="NormalWeb"/>
        <w:shd w:val="clear" w:color="auto" w:fill="FFFFFF"/>
        <w:spacing w:before="0" w:beforeAutospacing="0" w:after="285" w:afterAutospacing="0"/>
        <w:ind w:left="360"/>
        <w:contextualSpacing/>
        <w:rPr>
          <w:rFonts w:asciiTheme="majorHAnsi" w:hAnsiTheme="majorHAnsi" w:cstheme="majorHAnsi"/>
          <w:color w:val="000000"/>
          <w:sz w:val="24"/>
          <w:szCs w:val="24"/>
        </w:rPr>
      </w:pPr>
    </w:p>
    <w:p w14:paraId="36FB8FB3" w14:textId="5476009D" w:rsidR="00046B74" w:rsidRDefault="00542DEE" w:rsidP="007E342C">
      <w:pPr>
        <w:pStyle w:val="NormalWeb"/>
        <w:shd w:val="clear" w:color="auto" w:fill="FFFFFF"/>
        <w:spacing w:before="0" w:beforeAutospacing="0" w:after="285" w:afterAutospacing="0"/>
        <w:ind w:left="360"/>
        <w:contextualSpacing/>
        <w:rPr>
          <w:rFonts w:asciiTheme="majorHAnsi" w:hAnsiTheme="majorHAnsi" w:cstheme="majorHAnsi"/>
          <w:color w:val="000000"/>
          <w:sz w:val="24"/>
          <w:szCs w:val="24"/>
        </w:rPr>
      </w:pPr>
      <w:r>
        <w:rPr>
          <w:rFonts w:asciiTheme="majorHAnsi" w:hAnsiTheme="majorHAnsi" w:cstheme="majorHAnsi"/>
          <w:color w:val="000000"/>
          <w:sz w:val="24"/>
          <w:szCs w:val="24"/>
        </w:rPr>
        <w:t>These figures are estimates based on UK wide average data and take no account of the works individuals are doing in Kempley to reduce carbon emissions.</w:t>
      </w:r>
    </w:p>
    <w:p w14:paraId="4E026C6A" w14:textId="77777777" w:rsidR="00722FDA" w:rsidRDefault="00722FDA" w:rsidP="007E342C">
      <w:pPr>
        <w:pStyle w:val="NormalWeb"/>
        <w:shd w:val="clear" w:color="auto" w:fill="FFFFFF"/>
        <w:spacing w:before="0" w:beforeAutospacing="0" w:after="285" w:afterAutospacing="0"/>
        <w:ind w:left="360"/>
        <w:contextualSpacing/>
        <w:rPr>
          <w:rFonts w:asciiTheme="majorHAnsi" w:hAnsiTheme="majorHAnsi" w:cstheme="majorHAnsi"/>
          <w:color w:val="000000"/>
          <w:sz w:val="24"/>
          <w:szCs w:val="24"/>
        </w:rPr>
      </w:pPr>
    </w:p>
    <w:p w14:paraId="719C9DD9" w14:textId="145E2360" w:rsidR="001B76A8" w:rsidRPr="00276ADB" w:rsidRDefault="00605AB9" w:rsidP="00276ADB">
      <w:pPr>
        <w:pStyle w:val="NormalWeb"/>
        <w:shd w:val="clear" w:color="auto" w:fill="FFFFFF"/>
        <w:spacing w:before="0" w:beforeAutospacing="0" w:after="285" w:afterAutospacing="0"/>
        <w:ind w:left="360"/>
        <w:contextualSpacing/>
        <w:rPr>
          <w:rFonts w:asciiTheme="majorHAnsi" w:hAnsiTheme="majorHAnsi" w:cstheme="majorHAnsi"/>
          <w:color w:val="000000"/>
          <w:sz w:val="24"/>
          <w:szCs w:val="24"/>
        </w:rPr>
      </w:pPr>
      <w:r>
        <w:rPr>
          <w:rFonts w:asciiTheme="majorHAnsi" w:hAnsiTheme="majorHAnsi" w:cstheme="majorHAnsi"/>
          <w:b/>
          <w:bCs/>
          <w:color w:val="000000"/>
          <w:sz w:val="24"/>
          <w:szCs w:val="24"/>
        </w:rPr>
        <w:t xml:space="preserve">1.2 </w:t>
      </w:r>
      <w:r w:rsidR="00542DEE" w:rsidRPr="00542DEE">
        <w:rPr>
          <w:rFonts w:asciiTheme="majorHAnsi" w:hAnsiTheme="majorHAnsi" w:cstheme="majorHAnsi"/>
          <w:b/>
          <w:bCs/>
          <w:color w:val="000000"/>
          <w:sz w:val="24"/>
          <w:szCs w:val="24"/>
        </w:rPr>
        <w:t>It is recommended that we now start to map carbon reductions that have been achieved in Kempley and to document the information on a data layer of the Parish Online System that is now available to the Council.</w:t>
      </w:r>
      <w:r w:rsidR="00276ADB">
        <w:rPr>
          <w:rFonts w:asciiTheme="majorHAnsi" w:hAnsiTheme="majorHAnsi" w:cstheme="majorHAnsi"/>
          <w:b/>
          <w:bCs/>
          <w:color w:val="000000"/>
          <w:sz w:val="24"/>
          <w:szCs w:val="24"/>
        </w:rPr>
        <w:t xml:space="preserve"> </w:t>
      </w:r>
      <w:r w:rsidR="00276ADB">
        <w:rPr>
          <w:rFonts w:asciiTheme="majorHAnsi" w:hAnsiTheme="majorHAnsi" w:cstheme="majorHAnsi"/>
          <w:color w:val="000000"/>
          <w:sz w:val="24"/>
          <w:szCs w:val="24"/>
        </w:rPr>
        <w:t>In this way we can monitor community progress.</w:t>
      </w:r>
    </w:p>
    <w:p w14:paraId="775FC7BD" w14:textId="77777777" w:rsidR="00276ADB" w:rsidRPr="00276ADB" w:rsidRDefault="00276ADB" w:rsidP="00276ADB">
      <w:pPr>
        <w:pStyle w:val="NormalWeb"/>
        <w:shd w:val="clear" w:color="auto" w:fill="FFFFFF"/>
        <w:spacing w:before="0" w:beforeAutospacing="0" w:after="285" w:afterAutospacing="0"/>
        <w:ind w:left="360"/>
        <w:contextualSpacing/>
        <w:rPr>
          <w:rFonts w:asciiTheme="majorHAnsi" w:eastAsia="Times New Roman" w:hAnsiTheme="majorHAnsi" w:cstheme="majorHAnsi"/>
          <w:b/>
          <w:bCs/>
          <w:color w:val="000000"/>
          <w:lang w:eastAsia="en-GB"/>
        </w:rPr>
      </w:pPr>
    </w:p>
    <w:p w14:paraId="48E81AAA" w14:textId="2608327B" w:rsidR="00C528E8" w:rsidRPr="00374BA6" w:rsidRDefault="00FF3962" w:rsidP="00FA2E42">
      <w:pPr>
        <w:pStyle w:val="NormalWeb"/>
        <w:numPr>
          <w:ilvl w:val="0"/>
          <w:numId w:val="21"/>
        </w:numPr>
        <w:shd w:val="clear" w:color="auto" w:fill="FFFFFF"/>
        <w:spacing w:before="0" w:beforeAutospacing="0" w:after="285" w:afterAutospacing="0"/>
        <w:rPr>
          <w:rFonts w:asciiTheme="majorHAnsi" w:hAnsiTheme="majorHAnsi" w:cstheme="majorHAnsi"/>
          <w:color w:val="0B0C0C"/>
          <w:sz w:val="24"/>
          <w:szCs w:val="24"/>
          <w:u w:val="single"/>
        </w:rPr>
      </w:pPr>
      <w:r w:rsidRPr="00374BA6">
        <w:rPr>
          <w:rFonts w:asciiTheme="majorHAnsi" w:hAnsiTheme="majorHAnsi" w:cstheme="majorHAnsi"/>
          <w:b/>
          <w:bCs/>
          <w:color w:val="0B0C0C"/>
          <w:sz w:val="24"/>
          <w:szCs w:val="24"/>
          <w:u w:val="single"/>
        </w:rPr>
        <w:t>S</w:t>
      </w:r>
      <w:r w:rsidR="00ED258B" w:rsidRPr="00374BA6">
        <w:rPr>
          <w:rFonts w:asciiTheme="majorHAnsi" w:hAnsiTheme="majorHAnsi" w:cstheme="majorHAnsi"/>
          <w:b/>
          <w:bCs/>
          <w:color w:val="0B0C0C"/>
          <w:sz w:val="24"/>
          <w:szCs w:val="24"/>
          <w:u w:val="single"/>
        </w:rPr>
        <w:t xml:space="preserve">howcasing best examples of carbon reduction </w:t>
      </w:r>
      <w:r w:rsidR="00BA6CF3" w:rsidRPr="00374BA6">
        <w:rPr>
          <w:rFonts w:asciiTheme="majorHAnsi" w:hAnsiTheme="majorHAnsi" w:cstheme="majorHAnsi"/>
          <w:b/>
          <w:bCs/>
          <w:color w:val="0B0C0C"/>
          <w:sz w:val="24"/>
          <w:szCs w:val="24"/>
          <w:u w:val="single"/>
        </w:rPr>
        <w:t>programmes</w:t>
      </w:r>
      <w:r w:rsidR="00BA6CF3" w:rsidRPr="00374BA6">
        <w:rPr>
          <w:rFonts w:asciiTheme="majorHAnsi" w:hAnsiTheme="majorHAnsi" w:cstheme="majorHAnsi"/>
          <w:color w:val="0B0C0C"/>
          <w:sz w:val="24"/>
          <w:szCs w:val="24"/>
          <w:u w:val="single"/>
        </w:rPr>
        <w:t xml:space="preserve"> </w:t>
      </w:r>
      <w:r w:rsidR="00C528E8" w:rsidRPr="00374BA6">
        <w:rPr>
          <w:rFonts w:asciiTheme="majorHAnsi" w:hAnsiTheme="majorHAnsi" w:cstheme="majorHAnsi"/>
          <w:color w:val="0B0C0C"/>
          <w:sz w:val="24"/>
          <w:szCs w:val="24"/>
          <w:u w:val="single"/>
        </w:rPr>
        <w:t>–</w:t>
      </w:r>
      <w:r w:rsidR="00ED258B" w:rsidRPr="00374BA6">
        <w:rPr>
          <w:rFonts w:asciiTheme="majorHAnsi" w:hAnsiTheme="majorHAnsi" w:cstheme="majorHAnsi"/>
          <w:color w:val="0B0C0C"/>
          <w:sz w:val="24"/>
          <w:szCs w:val="24"/>
          <w:u w:val="single"/>
        </w:rPr>
        <w:t xml:space="preserve"> </w:t>
      </w:r>
    </w:p>
    <w:p w14:paraId="1CCB9E4C" w14:textId="0B7D4C6F" w:rsidR="00C528E8" w:rsidRPr="00C528E8" w:rsidRDefault="00A52F43" w:rsidP="00722FDA">
      <w:pPr>
        <w:ind w:firstLine="426"/>
        <w:rPr>
          <w:rFonts w:ascii="Calibri" w:hAnsi="Calibri" w:cs="Calibri"/>
          <w:color w:val="000000"/>
        </w:rPr>
      </w:pPr>
      <w:r>
        <w:rPr>
          <w:rFonts w:ascii="Calibri" w:hAnsi="Calibri" w:cs="Calibri"/>
          <w:b/>
          <w:bCs/>
          <w:color w:val="000000"/>
        </w:rPr>
        <w:t xml:space="preserve">2.1 </w:t>
      </w:r>
      <w:r w:rsidR="00C528E8" w:rsidRPr="00C528E8">
        <w:rPr>
          <w:rFonts w:ascii="Calibri" w:hAnsi="Calibri" w:cs="Calibri"/>
          <w:b/>
          <w:bCs/>
          <w:color w:val="000000"/>
        </w:rPr>
        <w:t>Sharing the Benefits</w:t>
      </w:r>
    </w:p>
    <w:p w14:paraId="5707FBD5" w14:textId="22DA5BB2" w:rsidR="00C528E8" w:rsidRDefault="00276ADB" w:rsidP="00722FDA">
      <w:pPr>
        <w:ind w:left="426"/>
        <w:rPr>
          <w:rFonts w:ascii="Calibri" w:hAnsi="Calibri" w:cs="Calibri"/>
          <w:color w:val="000000"/>
        </w:rPr>
      </w:pPr>
      <w:r>
        <w:rPr>
          <w:rFonts w:ascii="Calibri" w:hAnsi="Calibri" w:cs="Calibri"/>
          <w:color w:val="000000"/>
        </w:rPr>
        <w:t xml:space="preserve">We await the outcome from the work being undertaken by </w:t>
      </w:r>
      <w:r w:rsidR="00C528E8" w:rsidRPr="00C528E8">
        <w:rPr>
          <w:rFonts w:ascii="Calibri" w:hAnsi="Calibri" w:cs="Calibri"/>
          <w:color w:val="000000"/>
        </w:rPr>
        <w:t xml:space="preserve">Bob Earll and Mark </w:t>
      </w:r>
      <w:proofErr w:type="spellStart"/>
      <w:r w:rsidR="00C528E8" w:rsidRPr="00C528E8">
        <w:rPr>
          <w:rFonts w:ascii="Calibri" w:hAnsi="Calibri" w:cs="Calibri"/>
          <w:color w:val="000000"/>
        </w:rPr>
        <w:t>Warrilow</w:t>
      </w:r>
      <w:proofErr w:type="spellEnd"/>
      <w:r w:rsidR="00C528E8" w:rsidRPr="00C528E8">
        <w:rPr>
          <w:rFonts w:ascii="Calibri" w:hAnsi="Calibri" w:cs="Calibri"/>
          <w:color w:val="000000"/>
        </w:rPr>
        <w:t xml:space="preserve"> </w:t>
      </w:r>
      <w:r>
        <w:rPr>
          <w:rFonts w:ascii="Calibri" w:hAnsi="Calibri" w:cs="Calibri"/>
          <w:color w:val="000000"/>
        </w:rPr>
        <w:t xml:space="preserve">in </w:t>
      </w:r>
      <w:r w:rsidR="008F25B4">
        <w:rPr>
          <w:rFonts w:ascii="Calibri" w:hAnsi="Calibri" w:cs="Calibri"/>
          <w:color w:val="000000"/>
        </w:rPr>
        <w:t>their</w:t>
      </w:r>
      <w:r w:rsidR="00C528E8" w:rsidRPr="00C528E8">
        <w:rPr>
          <w:rStyle w:val="apple-converted-space"/>
          <w:rFonts w:ascii="Calibri" w:hAnsi="Calibri" w:cs="Calibri"/>
          <w:color w:val="000000"/>
        </w:rPr>
        <w:t> </w:t>
      </w:r>
      <w:r w:rsidR="00C528E8" w:rsidRPr="00C528E8">
        <w:rPr>
          <w:rFonts w:ascii="Calibri" w:hAnsi="Calibri" w:cs="Calibri"/>
          <w:i/>
          <w:iCs/>
          <w:color w:val="000000"/>
        </w:rPr>
        <w:t>Sharing the Benefits</w:t>
      </w:r>
      <w:r w:rsidR="00C528E8" w:rsidRPr="00C528E8">
        <w:rPr>
          <w:rStyle w:val="apple-converted-space"/>
          <w:rFonts w:ascii="Calibri" w:hAnsi="Calibri" w:cs="Calibri"/>
          <w:color w:val="000000"/>
        </w:rPr>
        <w:t> </w:t>
      </w:r>
      <w:r w:rsidR="00C528E8" w:rsidRPr="00C528E8">
        <w:rPr>
          <w:rFonts w:ascii="Calibri" w:hAnsi="Calibri" w:cs="Calibri"/>
          <w:color w:val="000000"/>
        </w:rPr>
        <w:t>initiative</w:t>
      </w:r>
      <w:r w:rsidR="008F25B4">
        <w:rPr>
          <w:rFonts w:ascii="Calibri" w:hAnsi="Calibri" w:cs="Calibri"/>
          <w:color w:val="000000"/>
        </w:rPr>
        <w:t>,</w:t>
      </w:r>
      <w:r w:rsidR="00C528E8" w:rsidRPr="00C528E8">
        <w:rPr>
          <w:rFonts w:ascii="Calibri" w:hAnsi="Calibri" w:cs="Calibri"/>
          <w:color w:val="000000"/>
        </w:rPr>
        <w:t xml:space="preserve"> explor</w:t>
      </w:r>
      <w:r w:rsidR="008F25B4">
        <w:rPr>
          <w:rFonts w:ascii="Calibri" w:hAnsi="Calibri" w:cs="Calibri"/>
          <w:color w:val="000000"/>
        </w:rPr>
        <w:t>ing</w:t>
      </w:r>
      <w:r w:rsidR="00C528E8" w:rsidRPr="00C528E8">
        <w:rPr>
          <w:rFonts w:ascii="Calibri" w:hAnsi="Calibri" w:cs="Calibri"/>
          <w:color w:val="000000"/>
        </w:rPr>
        <w:t xml:space="preserve"> </w:t>
      </w:r>
      <w:r w:rsidR="0088635E" w:rsidRPr="00C528E8">
        <w:rPr>
          <w:rFonts w:ascii="Calibri" w:hAnsi="Calibri" w:cs="Calibri"/>
          <w:color w:val="000000"/>
        </w:rPr>
        <w:t>resident’s</w:t>
      </w:r>
      <w:r w:rsidR="00C528E8" w:rsidRPr="00C528E8">
        <w:rPr>
          <w:rFonts w:ascii="Calibri" w:hAnsi="Calibri" w:cs="Calibri"/>
          <w:color w:val="000000"/>
        </w:rPr>
        <w:t xml:space="preserve"> response to the climate, over-</w:t>
      </w:r>
      <w:r w:rsidR="008009D0" w:rsidRPr="00C528E8">
        <w:rPr>
          <w:rFonts w:ascii="Calibri" w:hAnsi="Calibri" w:cs="Calibri"/>
          <w:color w:val="000000"/>
        </w:rPr>
        <w:t>consumption,</w:t>
      </w:r>
      <w:r w:rsidR="00C528E8" w:rsidRPr="00C528E8">
        <w:rPr>
          <w:rFonts w:ascii="Calibri" w:hAnsi="Calibri" w:cs="Calibri"/>
          <w:color w:val="000000"/>
        </w:rPr>
        <w:t xml:space="preserve"> and nature emergency. </w:t>
      </w:r>
      <w:r w:rsidR="00D17C57">
        <w:rPr>
          <w:rFonts w:ascii="Calibri" w:hAnsi="Calibri" w:cs="Calibri"/>
          <w:color w:val="000000"/>
        </w:rPr>
        <w:t xml:space="preserve"> </w:t>
      </w:r>
      <w:r w:rsidR="00605AB9">
        <w:rPr>
          <w:rFonts w:ascii="Calibri" w:hAnsi="Calibri" w:cs="Calibri"/>
          <w:color w:val="000000"/>
        </w:rPr>
        <w:t>A more detailed report is expected early in the New Year.</w:t>
      </w:r>
    </w:p>
    <w:p w14:paraId="2DFC8625" w14:textId="77777777" w:rsidR="00605AB9" w:rsidRDefault="00605AB9" w:rsidP="00722FDA">
      <w:pPr>
        <w:ind w:left="426"/>
        <w:rPr>
          <w:rFonts w:ascii="Calibri" w:hAnsi="Calibri" w:cs="Calibri"/>
          <w:color w:val="000000"/>
        </w:rPr>
      </w:pPr>
    </w:p>
    <w:p w14:paraId="706CEFCC" w14:textId="77777777" w:rsidR="00AF5973" w:rsidRPr="00AF5973" w:rsidRDefault="00AF5973" w:rsidP="00722FDA">
      <w:pPr>
        <w:ind w:left="426" w:firstLine="426"/>
        <w:rPr>
          <w:rFonts w:ascii="Calibri" w:hAnsi="Calibri" w:cs="Calibri"/>
          <w:color w:val="000000"/>
        </w:rPr>
      </w:pPr>
    </w:p>
    <w:p w14:paraId="45A7E1F6" w14:textId="6203A7F8" w:rsidR="00C528E8" w:rsidRDefault="00A52F43" w:rsidP="00722FDA">
      <w:pPr>
        <w:pStyle w:val="NormalWeb"/>
        <w:shd w:val="clear" w:color="auto" w:fill="FFFFFF"/>
        <w:spacing w:before="0" w:beforeAutospacing="0" w:after="285" w:afterAutospacing="0"/>
        <w:ind w:firstLine="426"/>
        <w:contextualSpacing/>
        <w:rPr>
          <w:rFonts w:asciiTheme="majorHAnsi" w:hAnsiTheme="majorHAnsi" w:cstheme="majorHAnsi"/>
          <w:b/>
          <w:bCs/>
          <w:color w:val="0B0C0C"/>
          <w:sz w:val="24"/>
          <w:szCs w:val="24"/>
        </w:rPr>
      </w:pPr>
      <w:r>
        <w:rPr>
          <w:rFonts w:asciiTheme="majorHAnsi" w:hAnsiTheme="majorHAnsi" w:cstheme="majorHAnsi"/>
          <w:b/>
          <w:bCs/>
          <w:color w:val="0B0C0C"/>
          <w:sz w:val="24"/>
          <w:szCs w:val="24"/>
        </w:rPr>
        <w:lastRenderedPageBreak/>
        <w:t xml:space="preserve">2.2 </w:t>
      </w:r>
      <w:r w:rsidR="002A7946">
        <w:rPr>
          <w:rFonts w:asciiTheme="majorHAnsi" w:hAnsiTheme="majorHAnsi" w:cstheme="majorHAnsi"/>
          <w:b/>
          <w:bCs/>
          <w:color w:val="0B0C0C"/>
          <w:sz w:val="24"/>
          <w:szCs w:val="24"/>
        </w:rPr>
        <w:t xml:space="preserve">The Forest Climate Group - </w:t>
      </w:r>
      <w:r w:rsidR="00C528E8" w:rsidRPr="00C528E8">
        <w:rPr>
          <w:rFonts w:asciiTheme="majorHAnsi" w:hAnsiTheme="majorHAnsi" w:cstheme="majorHAnsi"/>
          <w:b/>
          <w:bCs/>
          <w:color w:val="0B0C0C"/>
          <w:sz w:val="24"/>
          <w:szCs w:val="24"/>
        </w:rPr>
        <w:t>Joining forces with</w:t>
      </w:r>
      <w:r w:rsidR="00AF5973">
        <w:rPr>
          <w:rFonts w:asciiTheme="majorHAnsi" w:hAnsiTheme="majorHAnsi" w:cstheme="majorHAnsi"/>
          <w:b/>
          <w:bCs/>
          <w:color w:val="0B0C0C"/>
          <w:sz w:val="24"/>
          <w:szCs w:val="24"/>
        </w:rPr>
        <w:t xml:space="preserve"> </w:t>
      </w:r>
      <w:r w:rsidR="009055D9">
        <w:rPr>
          <w:rFonts w:asciiTheme="majorHAnsi" w:hAnsiTheme="majorHAnsi" w:cstheme="majorHAnsi"/>
          <w:b/>
          <w:bCs/>
          <w:color w:val="0B0C0C"/>
          <w:sz w:val="24"/>
          <w:szCs w:val="24"/>
        </w:rPr>
        <w:t xml:space="preserve">local </w:t>
      </w:r>
      <w:r w:rsidR="00C528E8" w:rsidRPr="00C528E8">
        <w:rPr>
          <w:rFonts w:asciiTheme="majorHAnsi" w:hAnsiTheme="majorHAnsi" w:cstheme="majorHAnsi"/>
          <w:b/>
          <w:bCs/>
          <w:color w:val="0B0C0C"/>
          <w:sz w:val="24"/>
          <w:szCs w:val="24"/>
        </w:rPr>
        <w:t>Parish Council</w:t>
      </w:r>
      <w:r w:rsidR="009055D9">
        <w:rPr>
          <w:rFonts w:asciiTheme="majorHAnsi" w:hAnsiTheme="majorHAnsi" w:cstheme="majorHAnsi"/>
          <w:b/>
          <w:bCs/>
          <w:color w:val="0B0C0C"/>
          <w:sz w:val="24"/>
          <w:szCs w:val="24"/>
        </w:rPr>
        <w:t>s</w:t>
      </w:r>
    </w:p>
    <w:p w14:paraId="49575E65" w14:textId="0D46AF12" w:rsidR="00F42885" w:rsidRDefault="00ED258B" w:rsidP="00722FDA">
      <w:pPr>
        <w:ind w:left="426"/>
        <w:rPr>
          <w:rFonts w:asciiTheme="majorHAnsi" w:hAnsiTheme="majorHAnsi" w:cstheme="majorHAnsi"/>
          <w:shd w:val="clear" w:color="auto" w:fill="FFFFFF"/>
        </w:rPr>
      </w:pPr>
      <w:r>
        <w:rPr>
          <w:rFonts w:asciiTheme="majorHAnsi" w:hAnsiTheme="majorHAnsi" w:cstheme="majorHAnsi"/>
          <w:color w:val="0B0C0C"/>
        </w:rPr>
        <w:t>Parish</w:t>
      </w:r>
      <w:r w:rsidR="007B66DD">
        <w:rPr>
          <w:rFonts w:asciiTheme="majorHAnsi" w:hAnsiTheme="majorHAnsi" w:cstheme="majorHAnsi"/>
          <w:color w:val="0B0C0C"/>
        </w:rPr>
        <w:t xml:space="preserve"> and Town</w:t>
      </w:r>
      <w:r>
        <w:rPr>
          <w:rFonts w:asciiTheme="majorHAnsi" w:hAnsiTheme="majorHAnsi" w:cstheme="majorHAnsi"/>
          <w:color w:val="0B0C0C"/>
        </w:rPr>
        <w:t xml:space="preserve"> Councils</w:t>
      </w:r>
      <w:r w:rsidR="00A52F43">
        <w:rPr>
          <w:rFonts w:asciiTheme="majorHAnsi" w:hAnsiTheme="majorHAnsi" w:cstheme="majorHAnsi"/>
          <w:color w:val="0B0C0C"/>
        </w:rPr>
        <w:t xml:space="preserve"> </w:t>
      </w:r>
      <w:r w:rsidR="00F42885">
        <w:rPr>
          <w:rFonts w:asciiTheme="majorHAnsi" w:hAnsiTheme="majorHAnsi" w:cstheme="majorHAnsi"/>
          <w:color w:val="0B0C0C"/>
        </w:rPr>
        <w:t xml:space="preserve">in the Forest of Dean continue to </w:t>
      </w:r>
      <w:r w:rsidR="002A7946">
        <w:rPr>
          <w:rFonts w:asciiTheme="majorHAnsi" w:hAnsiTheme="majorHAnsi" w:cstheme="majorHAnsi"/>
          <w:color w:val="0B0C0C"/>
        </w:rPr>
        <w:t xml:space="preserve">meet on a bi-monthly basis </w:t>
      </w:r>
      <w:r w:rsidR="00A52F43">
        <w:rPr>
          <w:rFonts w:asciiTheme="majorHAnsi" w:hAnsiTheme="majorHAnsi" w:cstheme="majorHAnsi"/>
          <w:color w:val="0B0C0C"/>
        </w:rPr>
        <w:t xml:space="preserve">to share best practice and to pool ideas on joint projects.  </w:t>
      </w:r>
      <w:r w:rsidR="00276ADB">
        <w:rPr>
          <w:rFonts w:asciiTheme="majorHAnsi" w:hAnsiTheme="majorHAnsi" w:cstheme="majorHAnsi"/>
          <w:color w:val="0B0C0C"/>
        </w:rPr>
        <w:t>The last meeting was held on 21</w:t>
      </w:r>
      <w:r w:rsidR="00276ADB" w:rsidRPr="00276ADB">
        <w:rPr>
          <w:rFonts w:asciiTheme="majorHAnsi" w:hAnsiTheme="majorHAnsi" w:cstheme="majorHAnsi"/>
          <w:color w:val="0B0C0C"/>
          <w:vertAlign w:val="superscript"/>
        </w:rPr>
        <w:t>st</w:t>
      </w:r>
      <w:r w:rsidR="00276ADB">
        <w:rPr>
          <w:rFonts w:asciiTheme="majorHAnsi" w:hAnsiTheme="majorHAnsi" w:cstheme="majorHAnsi"/>
          <w:color w:val="0B0C0C"/>
        </w:rPr>
        <w:t xml:space="preserve"> October.</w:t>
      </w:r>
    </w:p>
    <w:p w14:paraId="36ECD865" w14:textId="37365B0E" w:rsidR="00F42885" w:rsidRDefault="00F42885" w:rsidP="00722FDA">
      <w:pPr>
        <w:ind w:left="426" w:firstLine="426"/>
        <w:rPr>
          <w:rFonts w:asciiTheme="majorHAnsi" w:hAnsiTheme="majorHAnsi" w:cstheme="majorHAnsi"/>
          <w:shd w:val="clear" w:color="auto" w:fill="FFFFFF"/>
        </w:rPr>
      </w:pPr>
    </w:p>
    <w:p w14:paraId="4E011466" w14:textId="77777777" w:rsidR="00722FDA" w:rsidRDefault="00F42885" w:rsidP="00722FDA">
      <w:pPr>
        <w:ind w:firstLine="426"/>
        <w:rPr>
          <w:rFonts w:asciiTheme="majorHAnsi" w:hAnsiTheme="majorHAnsi" w:cstheme="majorHAnsi"/>
          <w:b/>
          <w:bCs/>
          <w:shd w:val="clear" w:color="auto" w:fill="FFFFFF"/>
        </w:rPr>
      </w:pPr>
      <w:r w:rsidRPr="00F42885">
        <w:rPr>
          <w:rFonts w:asciiTheme="majorHAnsi" w:hAnsiTheme="majorHAnsi" w:cstheme="majorHAnsi"/>
          <w:b/>
          <w:bCs/>
          <w:shd w:val="clear" w:color="auto" w:fill="FFFFFF"/>
        </w:rPr>
        <w:t xml:space="preserve">2.3 </w:t>
      </w:r>
      <w:r>
        <w:rPr>
          <w:rFonts w:asciiTheme="majorHAnsi" w:hAnsiTheme="majorHAnsi" w:cstheme="majorHAnsi"/>
          <w:b/>
          <w:bCs/>
          <w:shd w:val="clear" w:color="auto" w:fill="FFFFFF"/>
        </w:rPr>
        <w:t>–</w:t>
      </w:r>
      <w:r w:rsidRPr="00F42885">
        <w:rPr>
          <w:rFonts w:asciiTheme="majorHAnsi" w:hAnsiTheme="majorHAnsi" w:cstheme="majorHAnsi"/>
          <w:b/>
          <w:bCs/>
          <w:shd w:val="clear" w:color="auto" w:fill="FFFFFF"/>
        </w:rPr>
        <w:t xml:space="preserve"> AURORA</w:t>
      </w:r>
      <w:r w:rsidR="002E6BCB">
        <w:rPr>
          <w:rStyle w:val="FootnoteReference"/>
          <w:rFonts w:asciiTheme="majorHAnsi" w:hAnsiTheme="majorHAnsi" w:cstheme="majorHAnsi"/>
          <w:b/>
          <w:bCs/>
          <w:shd w:val="clear" w:color="auto" w:fill="FFFFFF"/>
        </w:rPr>
        <w:footnoteReference w:id="1"/>
      </w:r>
      <w:r>
        <w:rPr>
          <w:rFonts w:asciiTheme="majorHAnsi" w:hAnsiTheme="majorHAnsi" w:cstheme="majorHAnsi"/>
          <w:b/>
          <w:bCs/>
          <w:shd w:val="clear" w:color="auto" w:fill="FFFFFF"/>
        </w:rPr>
        <w:t xml:space="preserve"> </w:t>
      </w:r>
    </w:p>
    <w:p w14:paraId="36B84DD1" w14:textId="0C705F34" w:rsidR="002E6BCB" w:rsidRDefault="00276ADB" w:rsidP="00722FDA">
      <w:pPr>
        <w:ind w:left="426"/>
        <w:rPr>
          <w:rFonts w:asciiTheme="majorHAnsi" w:hAnsiTheme="majorHAnsi" w:cstheme="majorHAnsi"/>
          <w:shd w:val="clear" w:color="auto" w:fill="FFFFFF"/>
        </w:rPr>
      </w:pPr>
      <w:r w:rsidRPr="00276ADB">
        <w:rPr>
          <w:rFonts w:asciiTheme="majorHAnsi" w:hAnsiTheme="majorHAnsi" w:cstheme="majorHAnsi"/>
          <w:shd w:val="clear" w:color="auto" w:fill="FFFFFF"/>
        </w:rPr>
        <w:t>The kick</w:t>
      </w:r>
      <w:r>
        <w:rPr>
          <w:rFonts w:asciiTheme="majorHAnsi" w:hAnsiTheme="majorHAnsi" w:cstheme="majorHAnsi"/>
          <w:shd w:val="clear" w:color="auto" w:fill="FFFFFF"/>
        </w:rPr>
        <w:t>-</w:t>
      </w:r>
      <w:r w:rsidRPr="00276ADB">
        <w:rPr>
          <w:rFonts w:asciiTheme="majorHAnsi" w:hAnsiTheme="majorHAnsi" w:cstheme="majorHAnsi"/>
          <w:shd w:val="clear" w:color="auto" w:fill="FFFFFF"/>
        </w:rPr>
        <w:t xml:space="preserve">off meeting for this </w:t>
      </w:r>
      <w:r>
        <w:rPr>
          <w:rFonts w:asciiTheme="majorHAnsi" w:hAnsiTheme="majorHAnsi" w:cstheme="majorHAnsi"/>
          <w:shd w:val="clear" w:color="auto" w:fill="FFFFFF"/>
        </w:rPr>
        <w:t>project will now take place in Madrid on the 14</w:t>
      </w:r>
      <w:r w:rsidRPr="00276ADB">
        <w:rPr>
          <w:rFonts w:asciiTheme="majorHAnsi" w:hAnsiTheme="majorHAnsi" w:cstheme="majorHAnsi"/>
          <w:shd w:val="clear" w:color="auto" w:fill="FFFFFF"/>
          <w:vertAlign w:val="superscript"/>
        </w:rPr>
        <w:t>th</w:t>
      </w:r>
      <w:r>
        <w:rPr>
          <w:rFonts w:asciiTheme="majorHAnsi" w:hAnsiTheme="majorHAnsi" w:cstheme="majorHAnsi"/>
          <w:shd w:val="clear" w:color="auto" w:fill="FFFFFF"/>
        </w:rPr>
        <w:t xml:space="preserve"> &amp; 15</w:t>
      </w:r>
      <w:r w:rsidRPr="00276ADB">
        <w:rPr>
          <w:rFonts w:asciiTheme="majorHAnsi" w:hAnsiTheme="majorHAnsi" w:cstheme="majorHAnsi"/>
          <w:shd w:val="clear" w:color="auto" w:fill="FFFFFF"/>
          <w:vertAlign w:val="superscript"/>
        </w:rPr>
        <w:t>th</w:t>
      </w:r>
      <w:r>
        <w:rPr>
          <w:rFonts w:asciiTheme="majorHAnsi" w:hAnsiTheme="majorHAnsi" w:cstheme="majorHAnsi"/>
          <w:shd w:val="clear" w:color="auto" w:fill="FFFFFF"/>
        </w:rPr>
        <w:t xml:space="preserve"> December.  A  report on progress will follow in January 2022.</w:t>
      </w:r>
    </w:p>
    <w:p w14:paraId="09455CB1" w14:textId="01B56AE3" w:rsidR="00276ADB" w:rsidRDefault="00276ADB" w:rsidP="00276ADB">
      <w:pPr>
        <w:ind w:left="426"/>
        <w:rPr>
          <w:rFonts w:ascii="P´üe'3" w:eastAsiaTheme="minorEastAsia" w:hAnsi="P´üe'3" w:cs="P´üe'3"/>
          <w:lang w:eastAsia="en-US"/>
        </w:rPr>
      </w:pPr>
    </w:p>
    <w:p w14:paraId="7508EE29" w14:textId="77777777" w:rsidR="00722FDA" w:rsidRDefault="00276ADB" w:rsidP="00722FDA">
      <w:pPr>
        <w:ind w:firstLine="426"/>
        <w:rPr>
          <w:rFonts w:ascii="P´üe'3" w:eastAsiaTheme="minorEastAsia" w:hAnsi="P´üe'3" w:cs="P´üe'3"/>
          <w:b/>
          <w:bCs/>
          <w:lang w:eastAsia="en-US"/>
        </w:rPr>
      </w:pPr>
      <w:r w:rsidRPr="00276ADB">
        <w:rPr>
          <w:rFonts w:ascii="P´üe'3" w:eastAsiaTheme="minorEastAsia" w:hAnsi="P´üe'3" w:cs="P´üe'3"/>
          <w:b/>
          <w:bCs/>
          <w:lang w:eastAsia="en-US"/>
        </w:rPr>
        <w:t>2.4 Mapping Best Practice</w:t>
      </w:r>
      <w:r>
        <w:rPr>
          <w:rFonts w:ascii="P´üe'3" w:eastAsiaTheme="minorEastAsia" w:hAnsi="P´üe'3" w:cs="P´üe'3"/>
          <w:b/>
          <w:bCs/>
          <w:lang w:eastAsia="en-US"/>
        </w:rPr>
        <w:t xml:space="preserve"> </w:t>
      </w:r>
    </w:p>
    <w:p w14:paraId="27D22B1B" w14:textId="4AF166E2" w:rsidR="00276ADB" w:rsidRPr="00276ADB" w:rsidRDefault="00276ADB" w:rsidP="00722FDA">
      <w:pPr>
        <w:ind w:left="426"/>
        <w:rPr>
          <w:rFonts w:ascii="P´üe'3" w:eastAsiaTheme="minorEastAsia" w:hAnsi="P´üe'3" w:cs="P´üe'3"/>
          <w:lang w:eastAsia="en-US"/>
        </w:rPr>
      </w:pPr>
      <w:r>
        <w:rPr>
          <w:rFonts w:ascii="P´üe'3" w:eastAsiaTheme="minorEastAsia" w:hAnsi="P´üe'3" w:cs="P´üe'3"/>
          <w:lang w:eastAsia="en-US"/>
        </w:rPr>
        <w:t xml:space="preserve">Creating </w:t>
      </w:r>
      <w:r w:rsidR="00605AB9">
        <w:rPr>
          <w:rFonts w:ascii="P´üe'3" w:eastAsiaTheme="minorEastAsia" w:hAnsi="P´üe'3" w:cs="P´üe'3"/>
          <w:lang w:eastAsia="en-US"/>
        </w:rPr>
        <w:t>a P</w:t>
      </w:r>
      <w:r>
        <w:rPr>
          <w:rFonts w:ascii="P´üe'3" w:eastAsiaTheme="minorEastAsia" w:hAnsi="P´üe'3" w:cs="P´üe'3"/>
          <w:lang w:eastAsia="en-US"/>
        </w:rPr>
        <w:t>arish On</w:t>
      </w:r>
      <w:r w:rsidR="00722FDA">
        <w:rPr>
          <w:rFonts w:ascii="P´üe'3" w:eastAsiaTheme="minorEastAsia" w:hAnsi="P´üe'3" w:cs="P´üe'3"/>
          <w:lang w:eastAsia="en-US"/>
        </w:rPr>
        <w:t>l</w:t>
      </w:r>
      <w:r>
        <w:rPr>
          <w:rFonts w:ascii="P´üe'3" w:eastAsiaTheme="minorEastAsia" w:hAnsi="P´üe'3" w:cs="P´üe'3"/>
          <w:lang w:eastAsia="en-US"/>
        </w:rPr>
        <w:t>ine Data layer</w:t>
      </w:r>
      <w:r w:rsidR="00605AB9">
        <w:rPr>
          <w:rFonts w:ascii="P´üe'3" w:eastAsiaTheme="minorEastAsia" w:hAnsi="P´üe'3" w:cs="P´üe'3"/>
          <w:lang w:eastAsia="en-US"/>
        </w:rPr>
        <w:t xml:space="preserve"> for carbon reduction projects</w:t>
      </w:r>
      <w:r>
        <w:rPr>
          <w:rFonts w:ascii="P´üe'3" w:eastAsiaTheme="minorEastAsia" w:hAnsi="P´üe'3" w:cs="P´üe'3"/>
          <w:lang w:eastAsia="en-US"/>
        </w:rPr>
        <w:t xml:space="preserve"> will allow KPC to illustrate the combined community effort to reduce carbon emissions.</w:t>
      </w:r>
    </w:p>
    <w:p w14:paraId="29443EE9" w14:textId="77777777" w:rsidR="00CF6ED1" w:rsidRDefault="00CF6ED1" w:rsidP="00722FDA">
      <w:pPr>
        <w:ind w:left="426"/>
        <w:rPr>
          <w:rFonts w:asciiTheme="majorHAnsi" w:hAnsiTheme="majorHAnsi" w:cstheme="majorHAnsi"/>
          <w:color w:val="0B0C0C"/>
        </w:rPr>
      </w:pPr>
    </w:p>
    <w:p w14:paraId="3E1FC6B9" w14:textId="711867E6" w:rsidR="00A96860" w:rsidRDefault="00A96860" w:rsidP="00C528E8">
      <w:pPr>
        <w:pStyle w:val="NormalWeb"/>
        <w:shd w:val="clear" w:color="auto" w:fill="FFFFFF"/>
        <w:spacing w:before="0" w:beforeAutospacing="0" w:after="285" w:afterAutospacing="0"/>
        <w:contextualSpacing/>
        <w:rPr>
          <w:rFonts w:asciiTheme="majorHAnsi" w:hAnsiTheme="majorHAnsi" w:cstheme="majorHAnsi"/>
          <w:color w:val="0B0C0C"/>
          <w:sz w:val="24"/>
          <w:szCs w:val="24"/>
        </w:rPr>
      </w:pPr>
    </w:p>
    <w:p w14:paraId="6FC2DF75" w14:textId="1E21A527" w:rsidR="00E3576A" w:rsidRDefault="00494731" w:rsidP="00E3576A">
      <w:pPr>
        <w:pStyle w:val="NormalWeb"/>
        <w:numPr>
          <w:ilvl w:val="0"/>
          <w:numId w:val="21"/>
        </w:numPr>
        <w:shd w:val="clear" w:color="auto" w:fill="FFFFFF"/>
        <w:spacing w:before="0" w:beforeAutospacing="0" w:after="285" w:afterAutospacing="0"/>
        <w:ind w:left="357"/>
        <w:contextualSpacing/>
        <w:rPr>
          <w:rFonts w:asciiTheme="majorHAnsi" w:hAnsiTheme="majorHAnsi" w:cstheme="majorHAnsi"/>
          <w:b/>
          <w:bCs/>
          <w:color w:val="0B0C0C"/>
          <w:sz w:val="24"/>
          <w:szCs w:val="24"/>
          <w:u w:val="single"/>
        </w:rPr>
      </w:pPr>
      <w:r w:rsidRPr="00374BA6">
        <w:rPr>
          <w:rFonts w:asciiTheme="majorHAnsi" w:hAnsiTheme="majorHAnsi" w:cstheme="majorHAnsi"/>
          <w:b/>
          <w:bCs/>
          <w:color w:val="0B0C0C"/>
          <w:sz w:val="24"/>
          <w:szCs w:val="24"/>
          <w:u w:val="single"/>
        </w:rPr>
        <w:t>Promoting the uptake of existing grant schemes</w:t>
      </w:r>
      <w:r w:rsidRPr="00374BA6">
        <w:rPr>
          <w:rFonts w:asciiTheme="majorHAnsi" w:hAnsiTheme="majorHAnsi" w:cstheme="majorHAnsi"/>
          <w:color w:val="0B0C0C"/>
          <w:sz w:val="24"/>
          <w:szCs w:val="24"/>
          <w:u w:val="single"/>
        </w:rPr>
        <w:t xml:space="preserve"> </w:t>
      </w:r>
      <w:r w:rsidRPr="00374BA6">
        <w:rPr>
          <w:rFonts w:asciiTheme="majorHAnsi" w:hAnsiTheme="majorHAnsi" w:cstheme="majorHAnsi"/>
          <w:b/>
          <w:bCs/>
          <w:color w:val="0B0C0C"/>
          <w:sz w:val="24"/>
          <w:szCs w:val="24"/>
          <w:u w:val="single"/>
        </w:rPr>
        <w:t xml:space="preserve">that will support carbon reduction </w:t>
      </w:r>
    </w:p>
    <w:p w14:paraId="5B689682" w14:textId="6E1FADCC" w:rsidR="00276ADB" w:rsidRPr="00276ADB" w:rsidRDefault="00276ADB" w:rsidP="00722FDA">
      <w:pPr>
        <w:pStyle w:val="ListParagraph"/>
        <w:numPr>
          <w:ilvl w:val="1"/>
          <w:numId w:val="21"/>
        </w:numPr>
        <w:tabs>
          <w:tab w:val="left" w:pos="426"/>
        </w:tabs>
        <w:ind w:hanging="76"/>
        <w:rPr>
          <w:rFonts w:asciiTheme="majorHAnsi" w:hAnsiTheme="majorHAnsi" w:cstheme="majorHAnsi"/>
          <w:color w:val="2A2C30"/>
          <w:spacing w:val="3"/>
        </w:rPr>
      </w:pPr>
      <w:r>
        <w:rPr>
          <w:rFonts w:asciiTheme="majorHAnsi" w:hAnsiTheme="majorHAnsi" w:cstheme="majorHAnsi"/>
        </w:rPr>
        <w:t xml:space="preserve"> </w:t>
      </w:r>
      <w:r w:rsidRPr="00276ADB">
        <w:rPr>
          <w:rFonts w:asciiTheme="majorHAnsi" w:hAnsiTheme="majorHAnsi" w:cstheme="majorHAnsi"/>
        </w:rPr>
        <w:t xml:space="preserve">Since our September meeting COP26 has taken place. The final outcome is not yet clear, nor are plans by the UK Government to support communities to decarbonise.   </w:t>
      </w:r>
      <w:r w:rsidRPr="00276ADB">
        <w:rPr>
          <w:rFonts w:asciiTheme="majorHAnsi" w:hAnsiTheme="majorHAnsi" w:cstheme="majorHAnsi"/>
          <w:color w:val="2A2C30"/>
          <w:spacing w:val="3"/>
        </w:rPr>
        <w:t>The government has, however agreed to offer grants of £5,000 for the installation of heat pumps from April 2022 as part of a new £450 million scheme to upgrade domestic heating infrastructure.</w:t>
      </w:r>
    </w:p>
    <w:p w14:paraId="5662DB28" w14:textId="77777777" w:rsidR="00276ADB" w:rsidRPr="00276ADB" w:rsidRDefault="00276ADB" w:rsidP="00722FDA">
      <w:pPr>
        <w:pStyle w:val="ListParagraph"/>
        <w:ind w:left="426" w:firstLine="66"/>
        <w:rPr>
          <w:rFonts w:asciiTheme="majorHAnsi" w:hAnsiTheme="majorHAnsi" w:cstheme="majorHAnsi"/>
          <w:color w:val="2A2C30"/>
          <w:spacing w:val="3"/>
        </w:rPr>
      </w:pPr>
    </w:p>
    <w:p w14:paraId="297E76E2" w14:textId="2DF229E9" w:rsidR="00276ADB" w:rsidRPr="005D2CC9" w:rsidRDefault="00276ADB" w:rsidP="00722FDA">
      <w:pPr>
        <w:pStyle w:val="ListParagraph"/>
        <w:numPr>
          <w:ilvl w:val="1"/>
          <w:numId w:val="21"/>
        </w:numPr>
        <w:ind w:hanging="76"/>
        <w:rPr>
          <w:rFonts w:asciiTheme="majorHAnsi" w:hAnsiTheme="majorHAnsi" w:cstheme="majorHAnsi"/>
          <w:b/>
          <w:bCs/>
          <w:color w:val="2A2C30"/>
          <w:spacing w:val="3"/>
        </w:rPr>
      </w:pPr>
      <w:r w:rsidRPr="005D2CC9">
        <w:rPr>
          <w:rFonts w:asciiTheme="majorHAnsi" w:hAnsiTheme="majorHAnsi" w:cstheme="majorHAnsi"/>
          <w:b/>
          <w:bCs/>
          <w:color w:val="2A2C30"/>
          <w:spacing w:val="3"/>
        </w:rPr>
        <w:t xml:space="preserve">To encourage Kempley residents to take advantage of this scheme it is recommended that Kempley Parish Council arrange a briefing evening on the topic of heat pumps and invite a presentation and Q&amp;A by </w:t>
      </w:r>
      <w:r w:rsidR="005D2CC9">
        <w:rPr>
          <w:rFonts w:asciiTheme="majorHAnsi" w:hAnsiTheme="majorHAnsi" w:cstheme="majorHAnsi"/>
          <w:b/>
          <w:bCs/>
          <w:color w:val="2A2C30"/>
          <w:spacing w:val="3"/>
        </w:rPr>
        <w:t xml:space="preserve">a </w:t>
      </w:r>
      <w:r w:rsidRPr="005D2CC9">
        <w:rPr>
          <w:rFonts w:asciiTheme="majorHAnsi" w:hAnsiTheme="majorHAnsi" w:cstheme="majorHAnsi"/>
          <w:b/>
          <w:bCs/>
          <w:color w:val="2A2C30"/>
          <w:spacing w:val="3"/>
        </w:rPr>
        <w:t>local</w:t>
      </w:r>
      <w:r w:rsidR="005D2CC9">
        <w:rPr>
          <w:rFonts w:asciiTheme="majorHAnsi" w:hAnsiTheme="majorHAnsi" w:cstheme="majorHAnsi"/>
          <w:b/>
          <w:bCs/>
          <w:color w:val="2A2C30"/>
          <w:spacing w:val="3"/>
        </w:rPr>
        <w:t xml:space="preserve"> </w:t>
      </w:r>
      <w:r w:rsidRPr="005D2CC9">
        <w:rPr>
          <w:rFonts w:asciiTheme="majorHAnsi" w:hAnsiTheme="majorHAnsi" w:cstheme="majorHAnsi"/>
          <w:b/>
          <w:bCs/>
          <w:color w:val="2A2C30"/>
          <w:spacing w:val="3"/>
        </w:rPr>
        <w:t>supplier and invite those with heat pumps to share their experiences.  It is recommended that the event be organised during January 2022.</w:t>
      </w:r>
    </w:p>
    <w:p w14:paraId="38504A97" w14:textId="0A9F4DE3" w:rsidR="003E1778" w:rsidRDefault="003E1778" w:rsidP="003E1778">
      <w:pPr>
        <w:pStyle w:val="NormalWeb"/>
        <w:shd w:val="clear" w:color="auto" w:fill="FFFFFF"/>
        <w:spacing w:before="0" w:beforeAutospacing="0" w:after="285" w:afterAutospacing="0"/>
        <w:ind w:left="357"/>
        <w:contextualSpacing/>
        <w:rPr>
          <w:rFonts w:asciiTheme="majorHAnsi" w:hAnsiTheme="majorHAnsi" w:cstheme="majorHAnsi"/>
          <w:color w:val="0B0C0C"/>
          <w:sz w:val="24"/>
          <w:szCs w:val="24"/>
        </w:rPr>
      </w:pPr>
    </w:p>
    <w:p w14:paraId="6683C935" w14:textId="77777777" w:rsidR="00E3576A" w:rsidRPr="00E3576A" w:rsidRDefault="00E3576A" w:rsidP="00E3576A">
      <w:pPr>
        <w:pStyle w:val="NormalWeb"/>
        <w:shd w:val="clear" w:color="auto" w:fill="FFFFFF"/>
        <w:spacing w:before="0" w:beforeAutospacing="0" w:after="285" w:afterAutospacing="0"/>
        <w:ind w:left="357"/>
        <w:contextualSpacing/>
        <w:rPr>
          <w:rFonts w:asciiTheme="majorHAnsi" w:hAnsiTheme="majorHAnsi" w:cstheme="majorHAnsi"/>
          <w:color w:val="0B0C0C"/>
          <w:sz w:val="24"/>
          <w:szCs w:val="24"/>
        </w:rPr>
      </w:pPr>
    </w:p>
    <w:p w14:paraId="53F037D0" w14:textId="7B119901" w:rsidR="000D2A5D" w:rsidRPr="00374BA6" w:rsidRDefault="00C11426" w:rsidP="00FA2E42">
      <w:pPr>
        <w:pStyle w:val="NormalWeb"/>
        <w:numPr>
          <w:ilvl w:val="0"/>
          <w:numId w:val="21"/>
        </w:numPr>
        <w:shd w:val="clear" w:color="auto" w:fill="FFFFFF"/>
        <w:spacing w:before="0" w:beforeAutospacing="0" w:after="285" w:afterAutospacing="0"/>
        <w:rPr>
          <w:rFonts w:asciiTheme="majorHAnsi" w:hAnsiTheme="majorHAnsi" w:cstheme="majorHAnsi"/>
          <w:b/>
          <w:bCs/>
          <w:color w:val="0B0C0C"/>
          <w:sz w:val="24"/>
          <w:szCs w:val="24"/>
          <w:u w:val="single"/>
        </w:rPr>
      </w:pPr>
      <w:r w:rsidRPr="00374BA6">
        <w:rPr>
          <w:rFonts w:asciiTheme="majorHAnsi" w:hAnsiTheme="majorHAnsi" w:cstheme="majorHAnsi"/>
          <w:b/>
          <w:bCs/>
          <w:color w:val="0B0C0C"/>
          <w:sz w:val="24"/>
          <w:szCs w:val="24"/>
          <w:u w:val="single"/>
        </w:rPr>
        <w:t xml:space="preserve">Promoting the full uptake and use of superfast broadband – </w:t>
      </w:r>
    </w:p>
    <w:p w14:paraId="6D27B4E5" w14:textId="78510FE6" w:rsidR="00FA2E42" w:rsidRDefault="00722FDA" w:rsidP="003E04FF">
      <w:pPr>
        <w:pStyle w:val="NormalWeb"/>
        <w:shd w:val="clear" w:color="auto" w:fill="FFFFFF"/>
        <w:spacing w:before="0" w:beforeAutospacing="0" w:after="285" w:afterAutospacing="0"/>
        <w:ind w:left="284"/>
        <w:rPr>
          <w:rFonts w:asciiTheme="majorHAnsi" w:hAnsiTheme="majorHAnsi" w:cstheme="majorHAnsi"/>
          <w:color w:val="0B0C0C"/>
          <w:sz w:val="24"/>
          <w:szCs w:val="24"/>
        </w:rPr>
      </w:pPr>
      <w:r>
        <w:rPr>
          <w:rFonts w:asciiTheme="majorHAnsi" w:hAnsiTheme="majorHAnsi" w:cstheme="majorHAnsi"/>
          <w:color w:val="0B0C0C"/>
          <w:sz w:val="24"/>
          <w:szCs w:val="24"/>
        </w:rPr>
        <w:t xml:space="preserve">4.1 </w:t>
      </w:r>
      <w:r w:rsidR="005D2CC9">
        <w:rPr>
          <w:rFonts w:asciiTheme="majorHAnsi" w:hAnsiTheme="majorHAnsi" w:cstheme="majorHAnsi"/>
          <w:color w:val="0B0C0C"/>
          <w:sz w:val="24"/>
          <w:szCs w:val="24"/>
        </w:rPr>
        <w:t>Full details on works to upgrade the broadband infrastructure for Kempley were presented to the September 2021 meeting.  Since that date Utilities a key installation contractor for Gigaclear has declared bankruptcy.  The impact on the schedules for the Gigaclear roll out of fibre optic to the premises for the remaining properties in Kempley is not yet clear.</w:t>
      </w:r>
    </w:p>
    <w:p w14:paraId="79352CC3" w14:textId="50D74195" w:rsidR="005D2CC9" w:rsidRPr="005D2CC9" w:rsidRDefault="00722FDA" w:rsidP="003E04FF">
      <w:pPr>
        <w:pStyle w:val="NormalWeb"/>
        <w:shd w:val="clear" w:color="auto" w:fill="FFFFFF"/>
        <w:spacing w:before="0" w:beforeAutospacing="0" w:after="285" w:afterAutospacing="0"/>
        <w:ind w:left="284"/>
        <w:rPr>
          <w:rFonts w:asciiTheme="majorHAnsi" w:hAnsiTheme="majorHAnsi" w:cstheme="majorHAnsi"/>
          <w:b/>
          <w:bCs/>
          <w:color w:val="0B0C0C"/>
          <w:sz w:val="24"/>
          <w:szCs w:val="24"/>
        </w:rPr>
      </w:pPr>
      <w:r>
        <w:rPr>
          <w:rFonts w:asciiTheme="majorHAnsi" w:hAnsiTheme="majorHAnsi" w:cstheme="majorHAnsi"/>
          <w:b/>
          <w:bCs/>
          <w:color w:val="0B0C0C"/>
          <w:sz w:val="24"/>
          <w:szCs w:val="24"/>
        </w:rPr>
        <w:t xml:space="preserve">4.2 </w:t>
      </w:r>
      <w:r w:rsidR="005D2CC9" w:rsidRPr="005D2CC9">
        <w:rPr>
          <w:rFonts w:asciiTheme="majorHAnsi" w:hAnsiTheme="majorHAnsi" w:cstheme="majorHAnsi"/>
          <w:b/>
          <w:bCs/>
          <w:color w:val="0B0C0C"/>
          <w:sz w:val="24"/>
          <w:szCs w:val="24"/>
        </w:rPr>
        <w:t>It is recommended that the Clerk write formally to Gigaclear requesting details on how the timing of works for the Kempley Parish will be affected.</w:t>
      </w:r>
    </w:p>
    <w:p w14:paraId="0EC90228" w14:textId="77777777" w:rsidR="003E04FF" w:rsidRDefault="003E04FF" w:rsidP="00BA30EF">
      <w:pPr>
        <w:pStyle w:val="NormalWeb"/>
        <w:shd w:val="clear" w:color="auto" w:fill="FFFFFF"/>
        <w:spacing w:before="0" w:beforeAutospacing="0" w:after="285" w:afterAutospacing="0"/>
        <w:contextualSpacing/>
        <w:rPr>
          <w:rFonts w:asciiTheme="majorHAnsi" w:hAnsiTheme="majorHAnsi" w:cstheme="majorHAnsi"/>
          <w:b/>
          <w:bCs/>
          <w:sz w:val="24"/>
          <w:szCs w:val="24"/>
        </w:rPr>
      </w:pPr>
    </w:p>
    <w:p w14:paraId="1D9028A0" w14:textId="6F8CFCBE" w:rsidR="00BA30EF" w:rsidRPr="006239CD" w:rsidRDefault="00BA30EF" w:rsidP="00BA30EF">
      <w:pPr>
        <w:pStyle w:val="NormalWeb"/>
        <w:shd w:val="clear" w:color="auto" w:fill="FFFFFF"/>
        <w:spacing w:before="0" w:beforeAutospacing="0" w:after="285" w:afterAutospacing="0"/>
        <w:contextualSpacing/>
        <w:rPr>
          <w:rFonts w:asciiTheme="majorHAnsi" w:hAnsiTheme="majorHAnsi" w:cstheme="majorHAnsi"/>
          <w:b/>
          <w:bCs/>
          <w:sz w:val="24"/>
          <w:szCs w:val="24"/>
        </w:rPr>
      </w:pPr>
      <w:r w:rsidRPr="006239CD">
        <w:rPr>
          <w:rFonts w:asciiTheme="majorHAnsi" w:hAnsiTheme="majorHAnsi" w:cstheme="majorHAnsi"/>
          <w:b/>
          <w:bCs/>
          <w:sz w:val="24"/>
          <w:szCs w:val="24"/>
        </w:rPr>
        <w:t>Martin Brocklehurst</w:t>
      </w:r>
    </w:p>
    <w:p w14:paraId="2471D342" w14:textId="082CD781" w:rsidR="00AF5973" w:rsidRPr="007E342C" w:rsidRDefault="00BA30EF" w:rsidP="007E342C">
      <w:pPr>
        <w:pStyle w:val="NormalWeb"/>
        <w:shd w:val="clear" w:color="auto" w:fill="FFFFFF"/>
        <w:spacing w:before="0" w:beforeAutospacing="0" w:after="285" w:afterAutospacing="0"/>
        <w:contextualSpacing/>
        <w:rPr>
          <w:rFonts w:asciiTheme="majorHAnsi" w:hAnsiTheme="majorHAnsi" w:cstheme="majorHAnsi"/>
          <w:b/>
          <w:bCs/>
          <w:sz w:val="24"/>
          <w:szCs w:val="24"/>
        </w:rPr>
      </w:pPr>
      <w:r w:rsidRPr="006239CD">
        <w:rPr>
          <w:rFonts w:asciiTheme="majorHAnsi" w:hAnsiTheme="majorHAnsi" w:cstheme="majorHAnsi"/>
          <w:b/>
          <w:bCs/>
          <w:sz w:val="24"/>
          <w:szCs w:val="24"/>
        </w:rPr>
        <w:t>Chair Kempley Parish Council</w:t>
      </w:r>
      <w:r w:rsidR="005D6F81" w:rsidRPr="006239CD">
        <w:rPr>
          <w:rFonts w:asciiTheme="majorHAnsi" w:hAnsiTheme="majorHAnsi" w:cstheme="majorHAnsi"/>
          <w:b/>
          <w:bCs/>
          <w:sz w:val="24"/>
          <w:szCs w:val="24"/>
        </w:rPr>
        <w:t xml:space="preserve"> </w:t>
      </w:r>
      <w:r w:rsidR="00321B6B" w:rsidRPr="006239CD">
        <w:rPr>
          <w:rFonts w:asciiTheme="majorHAnsi" w:hAnsiTheme="majorHAnsi" w:cstheme="majorHAnsi"/>
          <w:b/>
          <w:bCs/>
          <w:sz w:val="24"/>
          <w:szCs w:val="24"/>
        </w:rPr>
        <w:t>–</w:t>
      </w:r>
      <w:r w:rsidR="005D6F81" w:rsidRPr="006239CD">
        <w:rPr>
          <w:rFonts w:asciiTheme="majorHAnsi" w:hAnsiTheme="majorHAnsi" w:cstheme="majorHAnsi"/>
          <w:b/>
          <w:bCs/>
          <w:sz w:val="24"/>
          <w:szCs w:val="24"/>
        </w:rPr>
        <w:t xml:space="preserve"> </w:t>
      </w:r>
      <w:r w:rsidR="00722FDA">
        <w:rPr>
          <w:rFonts w:asciiTheme="majorHAnsi" w:hAnsiTheme="majorHAnsi" w:cstheme="majorHAnsi"/>
          <w:b/>
          <w:bCs/>
          <w:sz w:val="24"/>
          <w:szCs w:val="24"/>
        </w:rPr>
        <w:t>November</w:t>
      </w:r>
      <w:r w:rsidR="00321B6B" w:rsidRPr="006239CD">
        <w:rPr>
          <w:rFonts w:asciiTheme="majorHAnsi" w:hAnsiTheme="majorHAnsi" w:cstheme="majorHAnsi"/>
          <w:b/>
          <w:bCs/>
          <w:sz w:val="24"/>
          <w:szCs w:val="24"/>
        </w:rPr>
        <w:t xml:space="preserve"> 2021</w:t>
      </w:r>
    </w:p>
    <w:sectPr w:rsidR="00AF5973" w:rsidRPr="007E342C" w:rsidSect="009621DD">
      <w:headerReference w:type="even" r:id="rId8"/>
      <w:headerReference w:type="first" r:id="rId9"/>
      <w:pgSz w:w="11900" w:h="16840"/>
      <w:pgMar w:top="993" w:right="112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C615" w14:textId="77777777" w:rsidR="00315084" w:rsidRDefault="00315084" w:rsidP="0088635E">
      <w:r>
        <w:separator/>
      </w:r>
    </w:p>
  </w:endnote>
  <w:endnote w:type="continuationSeparator" w:id="0">
    <w:p w14:paraId="24C2D08A" w14:textId="77777777" w:rsidR="00315084" w:rsidRDefault="00315084" w:rsidP="0088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üe'3">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EA1EC" w14:textId="77777777" w:rsidR="00315084" w:rsidRDefault="00315084" w:rsidP="0088635E">
      <w:r>
        <w:separator/>
      </w:r>
    </w:p>
  </w:footnote>
  <w:footnote w:type="continuationSeparator" w:id="0">
    <w:p w14:paraId="2DC8474F" w14:textId="77777777" w:rsidR="00315084" w:rsidRDefault="00315084" w:rsidP="0088635E">
      <w:r>
        <w:continuationSeparator/>
      </w:r>
    </w:p>
  </w:footnote>
  <w:footnote w:id="1">
    <w:p w14:paraId="6EEB0658" w14:textId="5243665D" w:rsidR="002E6BCB" w:rsidRDefault="002E6BCB">
      <w:pPr>
        <w:pStyle w:val="FootnoteText"/>
      </w:pPr>
      <w:r>
        <w:rPr>
          <w:rStyle w:val="FootnoteReference"/>
        </w:rPr>
        <w:footnoteRef/>
      </w:r>
      <w:r>
        <w:t xml:space="preserve"> Martin Brocklehurst declares a financial interest in the AURORA project as one of the core partners, KempleyGreen Consultants (KGC).  The role in the project is to lead the external international dissemination of the overall programme and its results.  Local initiatives are being led by the Forest of Dean District Council and the Centre for Sustainable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F64E" w14:textId="408DDB28" w:rsidR="00515628" w:rsidRDefault="00315084">
    <w:pPr>
      <w:pStyle w:val="Header"/>
    </w:pPr>
    <w:r>
      <w:rPr>
        <w:noProof/>
      </w:rPr>
      <w:pict w14:anchorId="1D1D6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36873" o:spid="_x0000_s1026" type="#_x0000_t136" alt="" style="position:absolute;margin-left:0;margin-top:0;width:457.2pt;height:152.4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C2AB" w14:textId="446D1BA8" w:rsidR="00515628" w:rsidRDefault="00315084">
    <w:pPr>
      <w:pStyle w:val="Header"/>
    </w:pPr>
    <w:r>
      <w:rPr>
        <w:noProof/>
      </w:rPr>
      <w:pict w14:anchorId="28CAC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36872" o:spid="_x0000_s1025" type="#_x0000_t136" alt="" style="position:absolute;margin-left:0;margin-top:0;width:457.2pt;height:152.4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C2B"/>
    <w:multiLevelType w:val="hybridMultilevel"/>
    <w:tmpl w:val="90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6DCF"/>
    <w:multiLevelType w:val="multilevel"/>
    <w:tmpl w:val="CD0E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D23CB"/>
    <w:multiLevelType w:val="hybridMultilevel"/>
    <w:tmpl w:val="1E808B0A"/>
    <w:lvl w:ilvl="0" w:tplc="90B04F34">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A1215"/>
    <w:multiLevelType w:val="hybridMultilevel"/>
    <w:tmpl w:val="CA769C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2748D9"/>
    <w:multiLevelType w:val="hybridMultilevel"/>
    <w:tmpl w:val="2AF8B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BA0ED5"/>
    <w:multiLevelType w:val="multilevel"/>
    <w:tmpl w:val="142085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22FE1F28"/>
    <w:multiLevelType w:val="multilevel"/>
    <w:tmpl w:val="D3146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E35B83"/>
    <w:multiLevelType w:val="hybridMultilevel"/>
    <w:tmpl w:val="E79E2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F20410"/>
    <w:multiLevelType w:val="hybridMultilevel"/>
    <w:tmpl w:val="F356C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062E1"/>
    <w:multiLevelType w:val="hybridMultilevel"/>
    <w:tmpl w:val="5384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63364"/>
    <w:multiLevelType w:val="hybridMultilevel"/>
    <w:tmpl w:val="CBC256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63969BB"/>
    <w:multiLevelType w:val="hybridMultilevel"/>
    <w:tmpl w:val="E434631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2" w15:restartNumberingAfterBreak="0">
    <w:nsid w:val="4212609D"/>
    <w:multiLevelType w:val="hybridMultilevel"/>
    <w:tmpl w:val="441EB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7E5A50"/>
    <w:multiLevelType w:val="hybridMultilevel"/>
    <w:tmpl w:val="D6787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78691F"/>
    <w:multiLevelType w:val="hybridMultilevel"/>
    <w:tmpl w:val="14C8B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21311E"/>
    <w:multiLevelType w:val="hybridMultilevel"/>
    <w:tmpl w:val="44CC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02FFA"/>
    <w:multiLevelType w:val="hybridMultilevel"/>
    <w:tmpl w:val="9224F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7A7287"/>
    <w:multiLevelType w:val="hybridMultilevel"/>
    <w:tmpl w:val="DD42E24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8" w15:restartNumberingAfterBreak="0">
    <w:nsid w:val="5C9B68FA"/>
    <w:multiLevelType w:val="multilevel"/>
    <w:tmpl w:val="142085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68251E98"/>
    <w:multiLevelType w:val="hybridMultilevel"/>
    <w:tmpl w:val="EB7480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493577"/>
    <w:multiLevelType w:val="hybridMultilevel"/>
    <w:tmpl w:val="C5B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85B1A"/>
    <w:multiLevelType w:val="hybridMultilevel"/>
    <w:tmpl w:val="5D7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B86588"/>
    <w:multiLevelType w:val="hybridMultilevel"/>
    <w:tmpl w:val="3022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B4974"/>
    <w:multiLevelType w:val="hybridMultilevel"/>
    <w:tmpl w:val="FF9002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9D1299"/>
    <w:multiLevelType w:val="multilevel"/>
    <w:tmpl w:val="142085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7F791E41"/>
    <w:multiLevelType w:val="multilevel"/>
    <w:tmpl w:val="9F9E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6"/>
  </w:num>
  <w:num w:numId="3">
    <w:abstractNumId w:val="6"/>
  </w:num>
  <w:num w:numId="4">
    <w:abstractNumId w:val="8"/>
  </w:num>
  <w:num w:numId="5">
    <w:abstractNumId w:val="14"/>
  </w:num>
  <w:num w:numId="6">
    <w:abstractNumId w:val="13"/>
  </w:num>
  <w:num w:numId="7">
    <w:abstractNumId w:val="3"/>
  </w:num>
  <w:num w:numId="8">
    <w:abstractNumId w:val="16"/>
  </w:num>
  <w:num w:numId="9">
    <w:abstractNumId w:val="22"/>
  </w:num>
  <w:num w:numId="10">
    <w:abstractNumId w:val="1"/>
  </w:num>
  <w:num w:numId="11">
    <w:abstractNumId w:val="24"/>
  </w:num>
  <w:num w:numId="12">
    <w:abstractNumId w:val="20"/>
  </w:num>
  <w:num w:numId="13">
    <w:abstractNumId w:val="10"/>
  </w:num>
  <w:num w:numId="14">
    <w:abstractNumId w:val="2"/>
  </w:num>
  <w:num w:numId="15">
    <w:abstractNumId w:val="11"/>
  </w:num>
  <w:num w:numId="16">
    <w:abstractNumId w:val="15"/>
  </w:num>
  <w:num w:numId="17">
    <w:abstractNumId w:val="7"/>
  </w:num>
  <w:num w:numId="18">
    <w:abstractNumId w:val="9"/>
  </w:num>
  <w:num w:numId="19">
    <w:abstractNumId w:val="12"/>
  </w:num>
  <w:num w:numId="20">
    <w:abstractNumId w:val="4"/>
  </w:num>
  <w:num w:numId="21">
    <w:abstractNumId w:val="18"/>
  </w:num>
  <w:num w:numId="22">
    <w:abstractNumId w:val="21"/>
  </w:num>
  <w:num w:numId="23">
    <w:abstractNumId w:val="23"/>
  </w:num>
  <w:num w:numId="24">
    <w:abstractNumId w:val="19"/>
  </w:num>
  <w:num w:numId="25">
    <w:abstractNumId w:val="5"/>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EF"/>
    <w:rsid w:val="000050AB"/>
    <w:rsid w:val="00046B74"/>
    <w:rsid w:val="000D2A5D"/>
    <w:rsid w:val="00121603"/>
    <w:rsid w:val="001312DE"/>
    <w:rsid w:val="0014339E"/>
    <w:rsid w:val="001B76A8"/>
    <w:rsid w:val="001E140A"/>
    <w:rsid w:val="001E3C0B"/>
    <w:rsid w:val="0023793A"/>
    <w:rsid w:val="00260FD6"/>
    <w:rsid w:val="00262067"/>
    <w:rsid w:val="00276ADB"/>
    <w:rsid w:val="002855EF"/>
    <w:rsid w:val="00286D86"/>
    <w:rsid w:val="002A7946"/>
    <w:rsid w:val="002E6BCB"/>
    <w:rsid w:val="0030494E"/>
    <w:rsid w:val="00312344"/>
    <w:rsid w:val="00315084"/>
    <w:rsid w:val="00321069"/>
    <w:rsid w:val="00321B6B"/>
    <w:rsid w:val="0036454E"/>
    <w:rsid w:val="00374BA6"/>
    <w:rsid w:val="003A6602"/>
    <w:rsid w:val="003E04FF"/>
    <w:rsid w:val="003E1778"/>
    <w:rsid w:val="004311E5"/>
    <w:rsid w:val="00447485"/>
    <w:rsid w:val="00470B92"/>
    <w:rsid w:val="00480B76"/>
    <w:rsid w:val="004837EA"/>
    <w:rsid w:val="0048559C"/>
    <w:rsid w:val="00494731"/>
    <w:rsid w:val="004C0452"/>
    <w:rsid w:val="00515628"/>
    <w:rsid w:val="00542DEE"/>
    <w:rsid w:val="0054322E"/>
    <w:rsid w:val="00586945"/>
    <w:rsid w:val="0058797B"/>
    <w:rsid w:val="005D2CC9"/>
    <w:rsid w:val="005D69B0"/>
    <w:rsid w:val="005D6F81"/>
    <w:rsid w:val="00605AB9"/>
    <w:rsid w:val="006239CD"/>
    <w:rsid w:val="006340CD"/>
    <w:rsid w:val="00636316"/>
    <w:rsid w:val="006414D6"/>
    <w:rsid w:val="006B2619"/>
    <w:rsid w:val="00722FDA"/>
    <w:rsid w:val="00735C8D"/>
    <w:rsid w:val="007A5980"/>
    <w:rsid w:val="007B66DD"/>
    <w:rsid w:val="007D3A9C"/>
    <w:rsid w:val="007E342C"/>
    <w:rsid w:val="007F6077"/>
    <w:rsid w:val="008009D0"/>
    <w:rsid w:val="0087155C"/>
    <w:rsid w:val="0088635E"/>
    <w:rsid w:val="008F25B4"/>
    <w:rsid w:val="009055D9"/>
    <w:rsid w:val="009155C5"/>
    <w:rsid w:val="00934706"/>
    <w:rsid w:val="009621DD"/>
    <w:rsid w:val="009823E8"/>
    <w:rsid w:val="009A7C5E"/>
    <w:rsid w:val="00A3407E"/>
    <w:rsid w:val="00A40799"/>
    <w:rsid w:val="00A52F43"/>
    <w:rsid w:val="00A96860"/>
    <w:rsid w:val="00AF5973"/>
    <w:rsid w:val="00B40F83"/>
    <w:rsid w:val="00B5709B"/>
    <w:rsid w:val="00BA30EF"/>
    <w:rsid w:val="00BA6CF3"/>
    <w:rsid w:val="00BB7219"/>
    <w:rsid w:val="00BD61DF"/>
    <w:rsid w:val="00C11426"/>
    <w:rsid w:val="00C528E8"/>
    <w:rsid w:val="00C54747"/>
    <w:rsid w:val="00C75FC1"/>
    <w:rsid w:val="00C76318"/>
    <w:rsid w:val="00CF6ED1"/>
    <w:rsid w:val="00CF77D6"/>
    <w:rsid w:val="00D0531B"/>
    <w:rsid w:val="00D17C57"/>
    <w:rsid w:val="00D3247F"/>
    <w:rsid w:val="00D60C2E"/>
    <w:rsid w:val="00DB6F4B"/>
    <w:rsid w:val="00DE3EDA"/>
    <w:rsid w:val="00DF2FB0"/>
    <w:rsid w:val="00E1077C"/>
    <w:rsid w:val="00E3576A"/>
    <w:rsid w:val="00E813CD"/>
    <w:rsid w:val="00E9239F"/>
    <w:rsid w:val="00E93EAA"/>
    <w:rsid w:val="00ED258B"/>
    <w:rsid w:val="00F42885"/>
    <w:rsid w:val="00F45331"/>
    <w:rsid w:val="00F539B1"/>
    <w:rsid w:val="00F5482A"/>
    <w:rsid w:val="00FA2E42"/>
    <w:rsid w:val="00FB1ECD"/>
    <w:rsid w:val="00FC4239"/>
    <w:rsid w:val="00FF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C295BD"/>
  <w14:defaultImageDpi w14:val="300"/>
  <w15:docId w15:val="{B476F952-3361-2348-97B7-D3D4F11D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03"/>
    <w:rPr>
      <w:rFonts w:ascii="Times New Roman" w:eastAsia="Times New Roman" w:hAnsi="Times New Roman" w:cs="Times New Roman"/>
      <w:lang w:val="en-GB" w:eastAsia="en-GB"/>
    </w:rPr>
  </w:style>
  <w:style w:type="paragraph" w:styleId="Heading2">
    <w:name w:val="heading 2"/>
    <w:basedOn w:val="Normal"/>
    <w:link w:val="Heading2Char"/>
    <w:uiPriority w:val="9"/>
    <w:qFormat/>
    <w:rsid w:val="002855EF"/>
    <w:pPr>
      <w:spacing w:before="100" w:beforeAutospacing="1" w:after="100" w:afterAutospacing="1"/>
      <w:outlineLvl w:val="1"/>
    </w:pPr>
    <w:rPr>
      <w:rFonts w:eastAsiaTheme="minorEastAsia"/>
      <w:b/>
      <w:bCs/>
      <w:sz w:val="36"/>
      <w:szCs w:val="36"/>
      <w:lang w:eastAsia="en-US"/>
    </w:rPr>
  </w:style>
  <w:style w:type="paragraph" w:styleId="Heading3">
    <w:name w:val="heading 3"/>
    <w:basedOn w:val="Normal"/>
    <w:next w:val="Normal"/>
    <w:link w:val="Heading3Char"/>
    <w:uiPriority w:val="9"/>
    <w:semiHidden/>
    <w:unhideWhenUsed/>
    <w:qFormat/>
    <w:rsid w:val="008F25B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5EF"/>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855EF"/>
    <w:rPr>
      <w:rFonts w:ascii="Lucida Grande" w:hAnsi="Lucida Grande" w:cs="Lucida Grande"/>
      <w:sz w:val="18"/>
      <w:szCs w:val="18"/>
      <w:lang w:val="en-GB"/>
    </w:rPr>
  </w:style>
  <w:style w:type="paragraph" w:customStyle="1" w:styleId="Default">
    <w:name w:val="Default"/>
    <w:rsid w:val="002855EF"/>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2855EF"/>
    <w:pPr>
      <w:ind w:left="720"/>
      <w:contextualSpacing/>
    </w:pPr>
    <w:rPr>
      <w:rFonts w:asciiTheme="minorHAnsi" w:eastAsiaTheme="minorEastAsia" w:hAnsiTheme="minorHAnsi" w:cstheme="minorBidi"/>
      <w:lang w:eastAsia="en-US"/>
    </w:rPr>
  </w:style>
  <w:style w:type="character" w:customStyle="1" w:styleId="Heading2Char">
    <w:name w:val="Heading 2 Char"/>
    <w:basedOn w:val="DefaultParagraphFont"/>
    <w:link w:val="Heading2"/>
    <w:uiPriority w:val="9"/>
    <w:rsid w:val="002855EF"/>
    <w:rPr>
      <w:rFonts w:ascii="Times New Roman" w:hAnsi="Times New Roman" w:cs="Times New Roman"/>
      <w:b/>
      <w:bCs/>
      <w:sz w:val="36"/>
      <w:szCs w:val="36"/>
      <w:lang w:val="en-GB"/>
    </w:rPr>
  </w:style>
  <w:style w:type="paragraph" w:styleId="NormalWeb">
    <w:name w:val="Normal (Web)"/>
    <w:basedOn w:val="Normal"/>
    <w:uiPriority w:val="99"/>
    <w:unhideWhenUsed/>
    <w:rsid w:val="002855EF"/>
    <w:pPr>
      <w:spacing w:before="100" w:beforeAutospacing="1" w:after="100" w:afterAutospacing="1"/>
    </w:pPr>
    <w:rPr>
      <w:rFonts w:eastAsiaTheme="minorEastAsia"/>
      <w:sz w:val="20"/>
      <w:szCs w:val="20"/>
      <w:lang w:eastAsia="en-US"/>
    </w:rPr>
  </w:style>
  <w:style w:type="character" w:styleId="Hyperlink">
    <w:name w:val="Hyperlink"/>
    <w:basedOn w:val="DefaultParagraphFont"/>
    <w:uiPriority w:val="99"/>
    <w:unhideWhenUsed/>
    <w:rsid w:val="002855EF"/>
    <w:rPr>
      <w:color w:val="0000FF" w:themeColor="hyperlink"/>
      <w:u w:val="single"/>
    </w:rPr>
  </w:style>
  <w:style w:type="character" w:styleId="UnresolvedMention">
    <w:name w:val="Unresolved Mention"/>
    <w:basedOn w:val="DefaultParagraphFont"/>
    <w:uiPriority w:val="99"/>
    <w:semiHidden/>
    <w:unhideWhenUsed/>
    <w:rsid w:val="00FF3962"/>
    <w:rPr>
      <w:color w:val="605E5C"/>
      <w:shd w:val="clear" w:color="auto" w:fill="E1DFDD"/>
    </w:rPr>
  </w:style>
  <w:style w:type="character" w:styleId="FollowedHyperlink">
    <w:name w:val="FollowedHyperlink"/>
    <w:basedOn w:val="DefaultParagraphFont"/>
    <w:uiPriority w:val="99"/>
    <w:semiHidden/>
    <w:unhideWhenUsed/>
    <w:rsid w:val="000D2A5D"/>
    <w:rPr>
      <w:color w:val="800080" w:themeColor="followedHyperlink"/>
      <w:u w:val="single"/>
    </w:rPr>
  </w:style>
  <w:style w:type="character" w:customStyle="1" w:styleId="apple-converted-space">
    <w:name w:val="apple-converted-space"/>
    <w:basedOn w:val="DefaultParagraphFont"/>
    <w:rsid w:val="001E3C0B"/>
  </w:style>
  <w:style w:type="character" w:styleId="Strong">
    <w:name w:val="Strong"/>
    <w:basedOn w:val="DefaultParagraphFont"/>
    <w:uiPriority w:val="22"/>
    <w:qFormat/>
    <w:rsid w:val="006414D6"/>
    <w:rPr>
      <w:b/>
      <w:bCs/>
    </w:rPr>
  </w:style>
  <w:style w:type="paragraph" w:styleId="Header">
    <w:name w:val="header"/>
    <w:basedOn w:val="Normal"/>
    <w:link w:val="HeaderChar"/>
    <w:uiPriority w:val="99"/>
    <w:unhideWhenUsed/>
    <w:rsid w:val="0088635E"/>
    <w:pPr>
      <w:tabs>
        <w:tab w:val="center" w:pos="4513"/>
        <w:tab w:val="right" w:pos="9026"/>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88635E"/>
    <w:rPr>
      <w:lang w:val="en-GB"/>
    </w:rPr>
  </w:style>
  <w:style w:type="paragraph" w:styleId="Footer">
    <w:name w:val="footer"/>
    <w:basedOn w:val="Normal"/>
    <w:link w:val="FooterChar"/>
    <w:uiPriority w:val="99"/>
    <w:unhideWhenUsed/>
    <w:rsid w:val="0088635E"/>
    <w:pPr>
      <w:tabs>
        <w:tab w:val="center" w:pos="4513"/>
        <w:tab w:val="right" w:pos="9026"/>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88635E"/>
    <w:rPr>
      <w:lang w:val="en-GB"/>
    </w:rPr>
  </w:style>
  <w:style w:type="paragraph" w:styleId="FootnoteText">
    <w:name w:val="footnote text"/>
    <w:basedOn w:val="Normal"/>
    <w:link w:val="FootnoteTextChar"/>
    <w:uiPriority w:val="99"/>
    <w:semiHidden/>
    <w:unhideWhenUsed/>
    <w:rsid w:val="00CF6ED1"/>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F6ED1"/>
    <w:rPr>
      <w:sz w:val="20"/>
      <w:szCs w:val="20"/>
      <w:lang w:val="en-GB"/>
    </w:rPr>
  </w:style>
  <w:style w:type="character" w:styleId="FootnoteReference">
    <w:name w:val="footnote reference"/>
    <w:basedOn w:val="DefaultParagraphFont"/>
    <w:uiPriority w:val="99"/>
    <w:semiHidden/>
    <w:unhideWhenUsed/>
    <w:rsid w:val="00CF6ED1"/>
    <w:rPr>
      <w:vertAlign w:val="superscript"/>
    </w:rPr>
  </w:style>
  <w:style w:type="character" w:customStyle="1" w:styleId="Heading3Char">
    <w:name w:val="Heading 3 Char"/>
    <w:basedOn w:val="DefaultParagraphFont"/>
    <w:link w:val="Heading3"/>
    <w:uiPriority w:val="9"/>
    <w:semiHidden/>
    <w:rsid w:val="008F25B4"/>
    <w:rPr>
      <w:rFonts w:asciiTheme="majorHAnsi" w:eastAsiaTheme="majorEastAsia" w:hAnsiTheme="majorHAnsi" w:cstheme="majorBidi"/>
      <w:color w:val="243F60"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740">
      <w:bodyDiv w:val="1"/>
      <w:marLeft w:val="0"/>
      <w:marRight w:val="0"/>
      <w:marTop w:val="0"/>
      <w:marBottom w:val="0"/>
      <w:divBdr>
        <w:top w:val="none" w:sz="0" w:space="0" w:color="auto"/>
        <w:left w:val="none" w:sz="0" w:space="0" w:color="auto"/>
        <w:bottom w:val="none" w:sz="0" w:space="0" w:color="auto"/>
        <w:right w:val="none" w:sz="0" w:space="0" w:color="auto"/>
      </w:divBdr>
    </w:div>
    <w:div w:id="89392445">
      <w:bodyDiv w:val="1"/>
      <w:marLeft w:val="0"/>
      <w:marRight w:val="0"/>
      <w:marTop w:val="0"/>
      <w:marBottom w:val="0"/>
      <w:divBdr>
        <w:top w:val="none" w:sz="0" w:space="0" w:color="auto"/>
        <w:left w:val="none" w:sz="0" w:space="0" w:color="auto"/>
        <w:bottom w:val="none" w:sz="0" w:space="0" w:color="auto"/>
        <w:right w:val="none" w:sz="0" w:space="0" w:color="auto"/>
      </w:divBdr>
    </w:div>
    <w:div w:id="107509731">
      <w:bodyDiv w:val="1"/>
      <w:marLeft w:val="0"/>
      <w:marRight w:val="0"/>
      <w:marTop w:val="0"/>
      <w:marBottom w:val="0"/>
      <w:divBdr>
        <w:top w:val="none" w:sz="0" w:space="0" w:color="auto"/>
        <w:left w:val="none" w:sz="0" w:space="0" w:color="auto"/>
        <w:bottom w:val="none" w:sz="0" w:space="0" w:color="auto"/>
        <w:right w:val="none" w:sz="0" w:space="0" w:color="auto"/>
      </w:divBdr>
    </w:div>
    <w:div w:id="129129306">
      <w:bodyDiv w:val="1"/>
      <w:marLeft w:val="0"/>
      <w:marRight w:val="0"/>
      <w:marTop w:val="0"/>
      <w:marBottom w:val="0"/>
      <w:divBdr>
        <w:top w:val="none" w:sz="0" w:space="0" w:color="auto"/>
        <w:left w:val="none" w:sz="0" w:space="0" w:color="auto"/>
        <w:bottom w:val="none" w:sz="0" w:space="0" w:color="auto"/>
        <w:right w:val="none" w:sz="0" w:space="0" w:color="auto"/>
      </w:divBdr>
    </w:div>
    <w:div w:id="213547809">
      <w:bodyDiv w:val="1"/>
      <w:marLeft w:val="0"/>
      <w:marRight w:val="0"/>
      <w:marTop w:val="0"/>
      <w:marBottom w:val="0"/>
      <w:divBdr>
        <w:top w:val="none" w:sz="0" w:space="0" w:color="auto"/>
        <w:left w:val="none" w:sz="0" w:space="0" w:color="auto"/>
        <w:bottom w:val="none" w:sz="0" w:space="0" w:color="auto"/>
        <w:right w:val="none" w:sz="0" w:space="0" w:color="auto"/>
      </w:divBdr>
    </w:div>
    <w:div w:id="403577145">
      <w:bodyDiv w:val="1"/>
      <w:marLeft w:val="0"/>
      <w:marRight w:val="0"/>
      <w:marTop w:val="0"/>
      <w:marBottom w:val="0"/>
      <w:divBdr>
        <w:top w:val="none" w:sz="0" w:space="0" w:color="auto"/>
        <w:left w:val="none" w:sz="0" w:space="0" w:color="auto"/>
        <w:bottom w:val="none" w:sz="0" w:space="0" w:color="auto"/>
        <w:right w:val="none" w:sz="0" w:space="0" w:color="auto"/>
      </w:divBdr>
    </w:div>
    <w:div w:id="474496243">
      <w:bodyDiv w:val="1"/>
      <w:marLeft w:val="0"/>
      <w:marRight w:val="0"/>
      <w:marTop w:val="0"/>
      <w:marBottom w:val="0"/>
      <w:divBdr>
        <w:top w:val="none" w:sz="0" w:space="0" w:color="auto"/>
        <w:left w:val="none" w:sz="0" w:space="0" w:color="auto"/>
        <w:bottom w:val="none" w:sz="0" w:space="0" w:color="auto"/>
        <w:right w:val="none" w:sz="0" w:space="0" w:color="auto"/>
      </w:divBdr>
    </w:div>
    <w:div w:id="615406414">
      <w:bodyDiv w:val="1"/>
      <w:marLeft w:val="0"/>
      <w:marRight w:val="0"/>
      <w:marTop w:val="0"/>
      <w:marBottom w:val="0"/>
      <w:divBdr>
        <w:top w:val="none" w:sz="0" w:space="0" w:color="auto"/>
        <w:left w:val="none" w:sz="0" w:space="0" w:color="auto"/>
        <w:bottom w:val="none" w:sz="0" w:space="0" w:color="auto"/>
        <w:right w:val="none" w:sz="0" w:space="0" w:color="auto"/>
      </w:divBdr>
    </w:div>
    <w:div w:id="694234364">
      <w:bodyDiv w:val="1"/>
      <w:marLeft w:val="0"/>
      <w:marRight w:val="0"/>
      <w:marTop w:val="0"/>
      <w:marBottom w:val="0"/>
      <w:divBdr>
        <w:top w:val="none" w:sz="0" w:space="0" w:color="auto"/>
        <w:left w:val="none" w:sz="0" w:space="0" w:color="auto"/>
        <w:bottom w:val="none" w:sz="0" w:space="0" w:color="auto"/>
        <w:right w:val="none" w:sz="0" w:space="0" w:color="auto"/>
      </w:divBdr>
    </w:div>
    <w:div w:id="728726051">
      <w:bodyDiv w:val="1"/>
      <w:marLeft w:val="0"/>
      <w:marRight w:val="0"/>
      <w:marTop w:val="0"/>
      <w:marBottom w:val="0"/>
      <w:divBdr>
        <w:top w:val="none" w:sz="0" w:space="0" w:color="auto"/>
        <w:left w:val="none" w:sz="0" w:space="0" w:color="auto"/>
        <w:bottom w:val="none" w:sz="0" w:space="0" w:color="auto"/>
        <w:right w:val="none" w:sz="0" w:space="0" w:color="auto"/>
      </w:divBdr>
      <w:divsChild>
        <w:div w:id="1673605601">
          <w:marLeft w:val="0"/>
          <w:marRight w:val="0"/>
          <w:marTop w:val="0"/>
          <w:marBottom w:val="0"/>
          <w:divBdr>
            <w:top w:val="none" w:sz="0" w:space="0" w:color="auto"/>
            <w:left w:val="none" w:sz="0" w:space="0" w:color="auto"/>
            <w:bottom w:val="none" w:sz="0" w:space="0" w:color="auto"/>
            <w:right w:val="none" w:sz="0" w:space="0" w:color="auto"/>
          </w:divBdr>
          <w:divsChild>
            <w:div w:id="1534197933">
              <w:marLeft w:val="0"/>
              <w:marRight w:val="0"/>
              <w:marTop w:val="0"/>
              <w:marBottom w:val="0"/>
              <w:divBdr>
                <w:top w:val="none" w:sz="0" w:space="0" w:color="auto"/>
                <w:left w:val="none" w:sz="0" w:space="0" w:color="auto"/>
                <w:bottom w:val="none" w:sz="0" w:space="0" w:color="auto"/>
                <w:right w:val="none" w:sz="0" w:space="0" w:color="auto"/>
              </w:divBdr>
              <w:divsChild>
                <w:div w:id="15578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2250">
          <w:marLeft w:val="0"/>
          <w:marRight w:val="0"/>
          <w:marTop w:val="0"/>
          <w:marBottom w:val="0"/>
          <w:divBdr>
            <w:top w:val="none" w:sz="0" w:space="0" w:color="auto"/>
            <w:left w:val="none" w:sz="0" w:space="0" w:color="auto"/>
            <w:bottom w:val="none" w:sz="0" w:space="0" w:color="auto"/>
            <w:right w:val="none" w:sz="0" w:space="0" w:color="auto"/>
          </w:divBdr>
          <w:divsChild>
            <w:div w:id="996500628">
              <w:marLeft w:val="0"/>
              <w:marRight w:val="0"/>
              <w:marTop w:val="0"/>
              <w:marBottom w:val="0"/>
              <w:divBdr>
                <w:top w:val="none" w:sz="0" w:space="0" w:color="auto"/>
                <w:left w:val="none" w:sz="0" w:space="0" w:color="auto"/>
                <w:bottom w:val="none" w:sz="0" w:space="0" w:color="auto"/>
                <w:right w:val="none" w:sz="0" w:space="0" w:color="auto"/>
              </w:divBdr>
              <w:divsChild>
                <w:div w:id="482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2969">
      <w:bodyDiv w:val="1"/>
      <w:marLeft w:val="0"/>
      <w:marRight w:val="0"/>
      <w:marTop w:val="0"/>
      <w:marBottom w:val="0"/>
      <w:divBdr>
        <w:top w:val="none" w:sz="0" w:space="0" w:color="auto"/>
        <w:left w:val="none" w:sz="0" w:space="0" w:color="auto"/>
        <w:bottom w:val="none" w:sz="0" w:space="0" w:color="auto"/>
        <w:right w:val="none" w:sz="0" w:space="0" w:color="auto"/>
      </w:divBdr>
      <w:divsChild>
        <w:div w:id="1254700734">
          <w:marLeft w:val="0"/>
          <w:marRight w:val="0"/>
          <w:marTop w:val="0"/>
          <w:marBottom w:val="0"/>
          <w:divBdr>
            <w:top w:val="none" w:sz="0" w:space="0" w:color="auto"/>
            <w:left w:val="none" w:sz="0" w:space="0" w:color="auto"/>
            <w:bottom w:val="none" w:sz="0" w:space="0" w:color="auto"/>
            <w:right w:val="none" w:sz="0" w:space="0" w:color="auto"/>
          </w:divBdr>
        </w:div>
      </w:divsChild>
    </w:div>
    <w:div w:id="748501359">
      <w:bodyDiv w:val="1"/>
      <w:marLeft w:val="0"/>
      <w:marRight w:val="0"/>
      <w:marTop w:val="0"/>
      <w:marBottom w:val="0"/>
      <w:divBdr>
        <w:top w:val="none" w:sz="0" w:space="0" w:color="auto"/>
        <w:left w:val="none" w:sz="0" w:space="0" w:color="auto"/>
        <w:bottom w:val="none" w:sz="0" w:space="0" w:color="auto"/>
        <w:right w:val="none" w:sz="0" w:space="0" w:color="auto"/>
      </w:divBdr>
    </w:div>
    <w:div w:id="952638481">
      <w:bodyDiv w:val="1"/>
      <w:marLeft w:val="0"/>
      <w:marRight w:val="0"/>
      <w:marTop w:val="0"/>
      <w:marBottom w:val="0"/>
      <w:divBdr>
        <w:top w:val="none" w:sz="0" w:space="0" w:color="auto"/>
        <w:left w:val="none" w:sz="0" w:space="0" w:color="auto"/>
        <w:bottom w:val="none" w:sz="0" w:space="0" w:color="auto"/>
        <w:right w:val="none" w:sz="0" w:space="0" w:color="auto"/>
      </w:divBdr>
    </w:div>
    <w:div w:id="1151561536">
      <w:bodyDiv w:val="1"/>
      <w:marLeft w:val="0"/>
      <w:marRight w:val="0"/>
      <w:marTop w:val="0"/>
      <w:marBottom w:val="0"/>
      <w:divBdr>
        <w:top w:val="none" w:sz="0" w:space="0" w:color="auto"/>
        <w:left w:val="none" w:sz="0" w:space="0" w:color="auto"/>
        <w:bottom w:val="none" w:sz="0" w:space="0" w:color="auto"/>
        <w:right w:val="none" w:sz="0" w:space="0" w:color="auto"/>
      </w:divBdr>
    </w:div>
    <w:div w:id="1282569499">
      <w:bodyDiv w:val="1"/>
      <w:marLeft w:val="0"/>
      <w:marRight w:val="0"/>
      <w:marTop w:val="0"/>
      <w:marBottom w:val="0"/>
      <w:divBdr>
        <w:top w:val="none" w:sz="0" w:space="0" w:color="auto"/>
        <w:left w:val="none" w:sz="0" w:space="0" w:color="auto"/>
        <w:bottom w:val="none" w:sz="0" w:space="0" w:color="auto"/>
        <w:right w:val="none" w:sz="0" w:space="0" w:color="auto"/>
      </w:divBdr>
    </w:div>
    <w:div w:id="1473981459">
      <w:bodyDiv w:val="1"/>
      <w:marLeft w:val="0"/>
      <w:marRight w:val="0"/>
      <w:marTop w:val="0"/>
      <w:marBottom w:val="0"/>
      <w:divBdr>
        <w:top w:val="none" w:sz="0" w:space="0" w:color="auto"/>
        <w:left w:val="none" w:sz="0" w:space="0" w:color="auto"/>
        <w:bottom w:val="none" w:sz="0" w:space="0" w:color="auto"/>
        <w:right w:val="none" w:sz="0" w:space="0" w:color="auto"/>
      </w:divBdr>
    </w:div>
    <w:div w:id="1860316320">
      <w:bodyDiv w:val="1"/>
      <w:marLeft w:val="0"/>
      <w:marRight w:val="0"/>
      <w:marTop w:val="0"/>
      <w:marBottom w:val="0"/>
      <w:divBdr>
        <w:top w:val="none" w:sz="0" w:space="0" w:color="auto"/>
        <w:left w:val="none" w:sz="0" w:space="0" w:color="auto"/>
        <w:bottom w:val="none" w:sz="0" w:space="0" w:color="auto"/>
        <w:right w:val="none" w:sz="0" w:space="0" w:color="auto"/>
      </w:divBdr>
    </w:div>
    <w:div w:id="1902789006">
      <w:bodyDiv w:val="1"/>
      <w:marLeft w:val="0"/>
      <w:marRight w:val="0"/>
      <w:marTop w:val="0"/>
      <w:marBottom w:val="0"/>
      <w:divBdr>
        <w:top w:val="none" w:sz="0" w:space="0" w:color="auto"/>
        <w:left w:val="none" w:sz="0" w:space="0" w:color="auto"/>
        <w:bottom w:val="none" w:sz="0" w:space="0" w:color="auto"/>
        <w:right w:val="none" w:sz="0" w:space="0" w:color="auto"/>
      </w:divBdr>
    </w:div>
    <w:div w:id="1936203739">
      <w:bodyDiv w:val="1"/>
      <w:marLeft w:val="0"/>
      <w:marRight w:val="0"/>
      <w:marTop w:val="0"/>
      <w:marBottom w:val="0"/>
      <w:divBdr>
        <w:top w:val="none" w:sz="0" w:space="0" w:color="auto"/>
        <w:left w:val="none" w:sz="0" w:space="0" w:color="auto"/>
        <w:bottom w:val="none" w:sz="0" w:space="0" w:color="auto"/>
        <w:right w:val="none" w:sz="0" w:space="0" w:color="auto"/>
      </w:divBdr>
    </w:div>
    <w:div w:id="2013726298">
      <w:bodyDiv w:val="1"/>
      <w:marLeft w:val="0"/>
      <w:marRight w:val="0"/>
      <w:marTop w:val="0"/>
      <w:marBottom w:val="0"/>
      <w:divBdr>
        <w:top w:val="none" w:sz="0" w:space="0" w:color="auto"/>
        <w:left w:val="none" w:sz="0" w:space="0" w:color="auto"/>
        <w:bottom w:val="none" w:sz="0" w:space="0" w:color="auto"/>
        <w:right w:val="none" w:sz="0" w:space="0" w:color="auto"/>
      </w:divBdr>
    </w:div>
    <w:div w:id="2030452443">
      <w:bodyDiv w:val="1"/>
      <w:marLeft w:val="0"/>
      <w:marRight w:val="0"/>
      <w:marTop w:val="0"/>
      <w:marBottom w:val="0"/>
      <w:divBdr>
        <w:top w:val="none" w:sz="0" w:space="0" w:color="auto"/>
        <w:left w:val="none" w:sz="0" w:space="0" w:color="auto"/>
        <w:bottom w:val="none" w:sz="0" w:space="0" w:color="auto"/>
        <w:right w:val="none" w:sz="0" w:space="0" w:color="auto"/>
      </w:divBdr>
    </w:div>
    <w:div w:id="2036618426">
      <w:bodyDiv w:val="1"/>
      <w:marLeft w:val="0"/>
      <w:marRight w:val="0"/>
      <w:marTop w:val="0"/>
      <w:marBottom w:val="0"/>
      <w:divBdr>
        <w:top w:val="none" w:sz="0" w:space="0" w:color="auto"/>
        <w:left w:val="none" w:sz="0" w:space="0" w:color="auto"/>
        <w:bottom w:val="none" w:sz="0" w:space="0" w:color="auto"/>
        <w:right w:val="none" w:sz="0" w:space="0" w:color="auto"/>
      </w:divBdr>
    </w:div>
    <w:div w:id="2090735713">
      <w:bodyDiv w:val="1"/>
      <w:marLeft w:val="0"/>
      <w:marRight w:val="0"/>
      <w:marTop w:val="0"/>
      <w:marBottom w:val="0"/>
      <w:divBdr>
        <w:top w:val="none" w:sz="0" w:space="0" w:color="auto"/>
        <w:left w:val="none" w:sz="0" w:space="0" w:color="auto"/>
        <w:bottom w:val="none" w:sz="0" w:space="0" w:color="auto"/>
        <w:right w:val="none" w:sz="0" w:space="0" w:color="auto"/>
      </w:divBdr>
      <w:divsChild>
        <w:div w:id="1049307723">
          <w:marLeft w:val="0"/>
          <w:marRight w:val="0"/>
          <w:marTop w:val="0"/>
          <w:marBottom w:val="0"/>
          <w:divBdr>
            <w:top w:val="none" w:sz="0" w:space="0" w:color="auto"/>
            <w:left w:val="none" w:sz="0" w:space="0" w:color="auto"/>
            <w:bottom w:val="none" w:sz="0" w:space="0" w:color="auto"/>
            <w:right w:val="none" w:sz="0" w:space="0" w:color="auto"/>
          </w:divBdr>
        </w:div>
        <w:div w:id="261108945">
          <w:marLeft w:val="0"/>
          <w:marRight w:val="0"/>
          <w:marTop w:val="0"/>
          <w:marBottom w:val="0"/>
          <w:divBdr>
            <w:top w:val="none" w:sz="0" w:space="0" w:color="auto"/>
            <w:left w:val="none" w:sz="0" w:space="0" w:color="auto"/>
            <w:bottom w:val="none" w:sz="0" w:space="0" w:color="auto"/>
            <w:right w:val="none" w:sz="0" w:space="0" w:color="auto"/>
          </w:divBdr>
        </w:div>
        <w:div w:id="1321695105">
          <w:marLeft w:val="0"/>
          <w:marRight w:val="0"/>
          <w:marTop w:val="0"/>
          <w:marBottom w:val="0"/>
          <w:divBdr>
            <w:top w:val="none" w:sz="0" w:space="0" w:color="auto"/>
            <w:left w:val="none" w:sz="0" w:space="0" w:color="auto"/>
            <w:bottom w:val="none" w:sz="0" w:space="0" w:color="auto"/>
            <w:right w:val="none" w:sz="0" w:space="0" w:color="auto"/>
          </w:divBdr>
        </w:div>
        <w:div w:id="1283996263">
          <w:marLeft w:val="0"/>
          <w:marRight w:val="0"/>
          <w:marTop w:val="0"/>
          <w:marBottom w:val="0"/>
          <w:divBdr>
            <w:top w:val="none" w:sz="0" w:space="0" w:color="auto"/>
            <w:left w:val="none" w:sz="0" w:space="0" w:color="auto"/>
            <w:bottom w:val="none" w:sz="0" w:space="0" w:color="auto"/>
            <w:right w:val="none" w:sz="0" w:space="0" w:color="auto"/>
          </w:divBdr>
        </w:div>
        <w:div w:id="346058471">
          <w:marLeft w:val="0"/>
          <w:marRight w:val="0"/>
          <w:marTop w:val="0"/>
          <w:marBottom w:val="0"/>
          <w:divBdr>
            <w:top w:val="none" w:sz="0" w:space="0" w:color="auto"/>
            <w:left w:val="none" w:sz="0" w:space="0" w:color="auto"/>
            <w:bottom w:val="none" w:sz="0" w:space="0" w:color="auto"/>
            <w:right w:val="none" w:sz="0" w:space="0" w:color="auto"/>
          </w:divBdr>
        </w:div>
        <w:div w:id="1147668437">
          <w:marLeft w:val="0"/>
          <w:marRight w:val="0"/>
          <w:marTop w:val="0"/>
          <w:marBottom w:val="0"/>
          <w:divBdr>
            <w:top w:val="none" w:sz="0" w:space="0" w:color="auto"/>
            <w:left w:val="none" w:sz="0" w:space="0" w:color="auto"/>
            <w:bottom w:val="none" w:sz="0" w:space="0" w:color="auto"/>
            <w:right w:val="none" w:sz="0" w:space="0" w:color="auto"/>
          </w:divBdr>
        </w:div>
        <w:div w:id="67770903">
          <w:marLeft w:val="0"/>
          <w:marRight w:val="0"/>
          <w:marTop w:val="0"/>
          <w:marBottom w:val="0"/>
          <w:divBdr>
            <w:top w:val="none" w:sz="0" w:space="0" w:color="auto"/>
            <w:left w:val="none" w:sz="0" w:space="0" w:color="auto"/>
            <w:bottom w:val="none" w:sz="0" w:space="0" w:color="auto"/>
            <w:right w:val="none" w:sz="0" w:space="0" w:color="auto"/>
          </w:divBdr>
        </w:div>
        <w:div w:id="1774936731">
          <w:marLeft w:val="0"/>
          <w:marRight w:val="0"/>
          <w:marTop w:val="0"/>
          <w:marBottom w:val="0"/>
          <w:divBdr>
            <w:top w:val="none" w:sz="0" w:space="0" w:color="auto"/>
            <w:left w:val="none" w:sz="0" w:space="0" w:color="auto"/>
            <w:bottom w:val="none" w:sz="0" w:space="0" w:color="auto"/>
            <w:right w:val="none" w:sz="0" w:space="0" w:color="auto"/>
          </w:divBdr>
        </w:div>
        <w:div w:id="13003029">
          <w:marLeft w:val="0"/>
          <w:marRight w:val="0"/>
          <w:marTop w:val="0"/>
          <w:marBottom w:val="0"/>
          <w:divBdr>
            <w:top w:val="none" w:sz="0" w:space="0" w:color="auto"/>
            <w:left w:val="none" w:sz="0" w:space="0" w:color="auto"/>
            <w:bottom w:val="none" w:sz="0" w:space="0" w:color="auto"/>
            <w:right w:val="none" w:sz="0" w:space="0" w:color="auto"/>
          </w:divBdr>
        </w:div>
        <w:div w:id="19478352">
          <w:marLeft w:val="0"/>
          <w:marRight w:val="0"/>
          <w:marTop w:val="0"/>
          <w:marBottom w:val="0"/>
          <w:divBdr>
            <w:top w:val="none" w:sz="0" w:space="0" w:color="auto"/>
            <w:left w:val="none" w:sz="0" w:space="0" w:color="auto"/>
            <w:bottom w:val="none" w:sz="0" w:space="0" w:color="auto"/>
            <w:right w:val="none" w:sz="0" w:space="0" w:color="auto"/>
          </w:divBdr>
        </w:div>
        <w:div w:id="300892676">
          <w:marLeft w:val="0"/>
          <w:marRight w:val="0"/>
          <w:marTop w:val="0"/>
          <w:marBottom w:val="0"/>
          <w:divBdr>
            <w:top w:val="none" w:sz="0" w:space="0" w:color="auto"/>
            <w:left w:val="none" w:sz="0" w:space="0" w:color="auto"/>
            <w:bottom w:val="none" w:sz="0" w:space="0" w:color="auto"/>
            <w:right w:val="none" w:sz="0" w:space="0" w:color="auto"/>
          </w:divBdr>
        </w:div>
        <w:div w:id="817069560">
          <w:marLeft w:val="0"/>
          <w:marRight w:val="0"/>
          <w:marTop w:val="0"/>
          <w:marBottom w:val="0"/>
          <w:divBdr>
            <w:top w:val="none" w:sz="0" w:space="0" w:color="auto"/>
            <w:left w:val="none" w:sz="0" w:space="0" w:color="auto"/>
            <w:bottom w:val="none" w:sz="0" w:space="0" w:color="auto"/>
            <w:right w:val="none" w:sz="0" w:space="0" w:color="auto"/>
          </w:divBdr>
        </w:div>
        <w:div w:id="963123421">
          <w:marLeft w:val="0"/>
          <w:marRight w:val="0"/>
          <w:marTop w:val="0"/>
          <w:marBottom w:val="0"/>
          <w:divBdr>
            <w:top w:val="none" w:sz="0" w:space="0" w:color="auto"/>
            <w:left w:val="none" w:sz="0" w:space="0" w:color="auto"/>
            <w:bottom w:val="none" w:sz="0" w:space="0" w:color="auto"/>
            <w:right w:val="none" w:sz="0" w:space="0" w:color="auto"/>
          </w:divBdr>
        </w:div>
        <w:div w:id="19962940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mpact-t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KempleyGreen Consultants</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Brocklehurst</dc:creator>
  <cp:keywords/>
  <dc:description/>
  <cp:lastModifiedBy>Kempley Parish Clerk</cp:lastModifiedBy>
  <cp:revision>3</cp:revision>
  <cp:lastPrinted>2019-06-04T16:01:00Z</cp:lastPrinted>
  <dcterms:created xsi:type="dcterms:W3CDTF">2021-11-10T20:25:00Z</dcterms:created>
  <dcterms:modified xsi:type="dcterms:W3CDTF">2021-11-11T00:30:00Z</dcterms:modified>
</cp:coreProperties>
</file>